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GB"/>
        </w:rPr>
        <w:id w:val="1388076384"/>
        <w:docPartObj>
          <w:docPartGallery w:val="Cover Pages"/>
          <w:docPartUnique/>
        </w:docPartObj>
      </w:sdtPr>
      <w:sdtEndPr>
        <w:rPr>
          <w:rFonts w:cs="Arial"/>
          <w:sz w:val="22"/>
        </w:rPr>
      </w:sdtEndPr>
      <w:sdtContent>
        <w:p w14:paraId="58329F81" w14:textId="752F0EFB" w:rsidR="00483242" w:rsidRDefault="00483242">
          <w:pPr>
            <w:pStyle w:val="NoSpacing"/>
            <w:rPr>
              <w:sz w:val="2"/>
            </w:rPr>
          </w:pPr>
        </w:p>
        <w:p w14:paraId="291DF96C" w14:textId="608F967F" w:rsidR="00483242" w:rsidRDefault="00483242"/>
        <w:p w14:paraId="24D06EB8" w14:textId="77777777" w:rsidR="00483242" w:rsidRDefault="00483242" w:rsidP="00483242">
          <w:pPr>
            <w:rPr>
              <w:rFonts w:cs="Arial"/>
              <w:sz w:val="24"/>
            </w:rPr>
          </w:pPr>
        </w:p>
        <w:p w14:paraId="6B3460CF" w14:textId="77777777" w:rsidR="00483242" w:rsidRDefault="00483242" w:rsidP="00483242">
          <w:pPr>
            <w:rPr>
              <w:rFonts w:cs="Arial"/>
            </w:rPr>
          </w:pPr>
        </w:p>
        <w:p w14:paraId="6EA3EED7" w14:textId="77777777" w:rsidR="00483242" w:rsidRDefault="00483242" w:rsidP="00483242">
          <w:pPr>
            <w:rPr>
              <w:rFonts w:cs="Arial"/>
            </w:rPr>
          </w:pPr>
        </w:p>
        <w:p w14:paraId="220EA698" w14:textId="77777777" w:rsidR="00483242" w:rsidRDefault="00483242" w:rsidP="00483242">
          <w:pPr>
            <w:rPr>
              <w:rFonts w:cs="Arial"/>
            </w:rPr>
          </w:pPr>
        </w:p>
        <w:p w14:paraId="2719CBB2" w14:textId="77777777" w:rsidR="00483242" w:rsidRDefault="00483242" w:rsidP="00483242">
          <w:pPr>
            <w:rPr>
              <w:rFonts w:cs="Arial"/>
            </w:rPr>
          </w:pPr>
        </w:p>
        <w:p w14:paraId="0B0489FC" w14:textId="7BE9E891" w:rsidR="00D50578" w:rsidRPr="00D50578" w:rsidRDefault="00D50578" w:rsidP="00D50578">
          <w:pPr>
            <w:spacing w:after="0" w:line="240" w:lineRule="auto"/>
            <w:rPr>
              <w:rFonts w:ascii="Microsoft Sans Serif" w:eastAsia="Times New Roman" w:hAnsi="Microsoft Sans Serif" w:cs="Microsoft Sans Serif"/>
              <w:sz w:val="24"/>
              <w:szCs w:val="20"/>
            </w:rPr>
          </w:pPr>
          <w:r w:rsidRPr="00D50578">
            <w:rPr>
              <w:rFonts w:ascii="OliviaAntiqueBlack" w:eastAsia="Times New Roman" w:hAnsi="OliviaAntiqueBlack" w:cs="Times New Roman"/>
              <w:color w:val="008000"/>
              <w:sz w:val="48"/>
              <w:szCs w:val="48"/>
              <w:u w:val="single"/>
              <w:lang w:eastAsia="en-GB"/>
            </w:rPr>
            <w:t>Southern Lightning Engineers Limited</w:t>
          </w:r>
          <w:r w:rsidRPr="00D50578">
            <w:rPr>
              <w:rFonts w:ascii="Times New Roman" w:eastAsia="Times New Roman" w:hAnsi="Times New Roman" w:cs="Times New Roman"/>
              <w:color w:val="008000"/>
              <w:sz w:val="27"/>
              <w:szCs w:val="27"/>
              <w:lang w:eastAsia="en-GB"/>
            </w:rPr>
            <w:br/>
          </w:r>
          <w:r w:rsidR="00526A8F" w:rsidRPr="00526A8F">
            <w:rPr>
              <w:rFonts w:ascii="Microsoft Sans Serif" w:hAnsi="Microsoft Sans Serif" w:cs="Microsoft Sans Serif"/>
              <w:bCs/>
              <w:color w:val="1F497D"/>
              <w:sz w:val="20"/>
              <w:szCs w:val="20"/>
              <w:lang w:eastAsia="en-GB"/>
            </w:rPr>
            <w:t>The Old Garage, 22 West Street, Harrietsham, Kent, ME17 1HX.</w:t>
          </w:r>
        </w:p>
        <w:p w14:paraId="040D1643" w14:textId="77777777" w:rsidR="00483242" w:rsidRDefault="00483242" w:rsidP="00483242">
          <w:pPr>
            <w:rPr>
              <w:sz w:val="24"/>
            </w:rPr>
          </w:pPr>
        </w:p>
        <w:p w14:paraId="051BBF31" w14:textId="77777777" w:rsidR="00483242" w:rsidRDefault="00483242" w:rsidP="00483242">
          <w:pPr>
            <w:rPr>
              <w:szCs w:val="24"/>
            </w:rPr>
          </w:pPr>
        </w:p>
        <w:p w14:paraId="196F96EF" w14:textId="77777777" w:rsidR="00483242" w:rsidRDefault="00483242" w:rsidP="00483242">
          <w:pPr>
            <w:rPr>
              <w:rFonts w:cs="Arial"/>
              <w:b/>
              <w:sz w:val="36"/>
              <w:szCs w:val="36"/>
            </w:rPr>
          </w:pPr>
        </w:p>
        <w:p w14:paraId="68FE1448" w14:textId="0EE8C41A" w:rsidR="00483242" w:rsidRDefault="00483242" w:rsidP="00483242">
          <w:pPr>
            <w:jc w:val="center"/>
            <w:rPr>
              <w:rFonts w:cs="Arial"/>
              <w:b/>
              <w:sz w:val="48"/>
              <w:szCs w:val="48"/>
            </w:rPr>
          </w:pPr>
          <w:r>
            <w:rPr>
              <w:rFonts w:cs="Arial"/>
              <w:b/>
              <w:sz w:val="48"/>
              <w:szCs w:val="48"/>
            </w:rPr>
            <w:t>Document Disposal Policy</w:t>
          </w:r>
        </w:p>
        <w:p w14:paraId="765CF69A" w14:textId="77777777" w:rsidR="00483242" w:rsidRDefault="00483242" w:rsidP="00483242">
          <w:pPr>
            <w:jc w:val="center"/>
            <w:rPr>
              <w:rFonts w:cs="Arial"/>
              <w:b/>
              <w:sz w:val="36"/>
              <w:szCs w:val="36"/>
            </w:rPr>
          </w:pPr>
        </w:p>
        <w:p w14:paraId="676D7A17" w14:textId="77777777" w:rsidR="00483242" w:rsidRDefault="00483242" w:rsidP="00483242">
          <w:pPr>
            <w:jc w:val="center"/>
            <w:rPr>
              <w:rFonts w:cs="Arial"/>
              <w:b/>
              <w:sz w:val="36"/>
              <w:szCs w:val="36"/>
            </w:rPr>
          </w:pPr>
        </w:p>
        <w:p w14:paraId="6DF19FD7" w14:textId="77777777" w:rsidR="00483242" w:rsidRDefault="00483242" w:rsidP="00483242">
          <w:pPr>
            <w:jc w:val="center"/>
            <w:rPr>
              <w:rFonts w:cs="Arial"/>
              <w:b/>
              <w:sz w:val="36"/>
              <w:szCs w:val="36"/>
            </w:rPr>
          </w:pPr>
        </w:p>
        <w:p w14:paraId="698DF2FD" w14:textId="77777777" w:rsidR="00483242" w:rsidRDefault="00483242" w:rsidP="00483242">
          <w:pPr>
            <w:jc w:val="center"/>
            <w:rPr>
              <w:rFonts w:cs="Arial"/>
              <w:b/>
              <w:sz w:val="36"/>
              <w:szCs w:val="36"/>
            </w:rPr>
          </w:pPr>
        </w:p>
        <w:p w14:paraId="06FDE13D" w14:textId="77777777" w:rsidR="00483242" w:rsidRDefault="00483242" w:rsidP="00483242">
          <w:pPr>
            <w:rPr>
              <w:rFonts w:cs="Arial"/>
              <w:b/>
              <w:sz w:val="36"/>
              <w:szCs w:val="36"/>
            </w:rPr>
          </w:pPr>
        </w:p>
        <w:p w14:paraId="54B69E87" w14:textId="77777777" w:rsidR="00483242" w:rsidRDefault="00483242" w:rsidP="00483242">
          <w:pPr>
            <w:jc w:val="center"/>
            <w:rPr>
              <w:rFonts w:cs="Arial"/>
              <w:b/>
              <w:sz w:val="36"/>
              <w:szCs w:val="36"/>
            </w:rPr>
          </w:pPr>
        </w:p>
        <w:p w14:paraId="235FA144" w14:textId="0DFA90BF" w:rsidR="00483242" w:rsidRDefault="00483242" w:rsidP="00483242">
          <w:pPr>
            <w:rPr>
              <w:rFonts w:cs="Arial"/>
            </w:rPr>
          </w:pPr>
          <w:r>
            <w:rPr>
              <w:rFonts w:cs="Arial"/>
              <w:b/>
              <w:sz w:val="36"/>
              <w:szCs w:val="36"/>
            </w:rPr>
            <w:t xml:space="preserve">Issue Date: </w:t>
          </w:r>
          <w:r w:rsidR="00FC0488">
            <w:rPr>
              <w:rFonts w:cs="Arial"/>
              <w:b/>
              <w:color w:val="17365D" w:themeColor="text2" w:themeShade="BF"/>
              <w:sz w:val="36"/>
              <w:szCs w:val="36"/>
            </w:rPr>
            <w:t>09 July</w:t>
          </w:r>
          <w:r w:rsidR="00D50578" w:rsidRPr="00D50578">
            <w:rPr>
              <w:rFonts w:cs="Arial"/>
              <w:b/>
              <w:color w:val="17365D" w:themeColor="text2" w:themeShade="BF"/>
              <w:sz w:val="36"/>
              <w:szCs w:val="36"/>
            </w:rPr>
            <w:t xml:space="preserve"> 2018</w:t>
          </w:r>
          <w:r>
            <w:rPr>
              <w:rFonts w:cs="Arial"/>
              <w:b/>
              <w:sz w:val="36"/>
              <w:szCs w:val="36"/>
            </w:rPr>
            <w:br w:type="page"/>
          </w:r>
        </w:p>
      </w:sdtContent>
    </w:sdt>
    <w:p w14:paraId="481475A5" w14:textId="00EA2CA0" w:rsidR="00046606" w:rsidRPr="005E7AB0" w:rsidRDefault="00046606" w:rsidP="00D50578">
      <w:pPr>
        <w:jc w:val="both"/>
        <w:rPr>
          <w:rFonts w:cs="Arial"/>
        </w:rPr>
      </w:pPr>
      <w:r w:rsidRPr="005E7AB0">
        <w:rPr>
          <w:rFonts w:cs="Arial"/>
        </w:rPr>
        <w:lastRenderedPageBreak/>
        <w:t>For compliance with General Data Protection Reg</w:t>
      </w:r>
      <w:r w:rsidR="00D654DA">
        <w:rPr>
          <w:rFonts w:cs="Arial"/>
        </w:rPr>
        <w:t xml:space="preserve">ulation it is important for </w:t>
      </w:r>
      <w:bookmarkStart w:id="0" w:name="_Hlk517948305"/>
      <w:r w:rsidR="00D50578" w:rsidRPr="00D50578">
        <w:rPr>
          <w:rFonts w:cs="Arial"/>
          <w:szCs w:val="24"/>
        </w:rPr>
        <w:t>Southern Lightning Engineers Limited</w:t>
      </w:r>
      <w:bookmarkEnd w:id="0"/>
      <w:r w:rsidR="00D50578">
        <w:rPr>
          <w:rFonts w:cs="Arial"/>
          <w:sz w:val="24"/>
          <w:szCs w:val="24"/>
        </w:rPr>
        <w:t xml:space="preserve"> </w:t>
      </w:r>
      <w:r w:rsidR="009400B0" w:rsidRPr="00755DA9">
        <w:rPr>
          <w:rFonts w:cs="Arial"/>
        </w:rPr>
        <w:t>to</w:t>
      </w:r>
      <w:r w:rsidRPr="005E7AB0">
        <w:rPr>
          <w:rFonts w:cs="Arial"/>
        </w:rPr>
        <w:t xml:space="preserve"> have a record of what has been destroyed, when, why and on whose authority.</w:t>
      </w:r>
    </w:p>
    <w:p w14:paraId="53F20DA9" w14:textId="77777777" w:rsidR="00046606" w:rsidRPr="005E7AB0" w:rsidRDefault="00046606" w:rsidP="00046606">
      <w:pPr>
        <w:ind w:firstLine="360"/>
        <w:rPr>
          <w:rFonts w:cs="Arial"/>
        </w:rPr>
      </w:pPr>
      <w:r w:rsidRPr="005E7AB0">
        <w:rPr>
          <w:rFonts w:cs="Arial"/>
        </w:rPr>
        <w:t>This is a step by step guide, which should be followed before any records are destroyed.</w:t>
      </w:r>
    </w:p>
    <w:p w14:paraId="0802FA9E" w14:textId="77777777" w:rsidR="00046606" w:rsidRPr="005E7AB0" w:rsidRDefault="00046606" w:rsidP="00046606">
      <w:pPr>
        <w:pStyle w:val="NormalWeb"/>
        <w:pBdr>
          <w:bottom w:val="single" w:sz="6" w:space="0" w:color="FFFFFF"/>
        </w:pBdr>
        <w:spacing w:line="324" w:lineRule="atLeast"/>
        <w:ind w:firstLine="360"/>
        <w:rPr>
          <w:rFonts w:asciiTheme="minorHAnsi" w:eastAsia="Calibri" w:hAnsiTheme="minorHAnsi" w:cs="Arial"/>
          <w:sz w:val="22"/>
          <w:szCs w:val="22"/>
          <w:u w:val="single"/>
          <w:lang w:eastAsia="en-US"/>
        </w:rPr>
      </w:pPr>
      <w:r w:rsidRPr="005E7AB0">
        <w:rPr>
          <w:rFonts w:asciiTheme="minorHAnsi" w:eastAsia="Calibri" w:hAnsiTheme="minorHAnsi" w:cs="Arial"/>
          <w:sz w:val="22"/>
          <w:szCs w:val="22"/>
          <w:u w:val="single"/>
          <w:lang w:eastAsia="en-US"/>
        </w:rPr>
        <w:t xml:space="preserve"> Note:</w:t>
      </w:r>
      <w:r w:rsidR="00DB0944">
        <w:rPr>
          <w:rFonts w:asciiTheme="minorHAnsi" w:eastAsia="Calibri" w:hAnsiTheme="minorHAnsi" w:cs="Arial"/>
          <w:sz w:val="22"/>
          <w:szCs w:val="22"/>
          <w:u w:val="single"/>
          <w:lang w:eastAsia="en-US"/>
        </w:rPr>
        <w:t xml:space="preserve"> </w:t>
      </w:r>
    </w:p>
    <w:p w14:paraId="75553A4A" w14:textId="77777777" w:rsidR="00046606" w:rsidRDefault="00046606" w:rsidP="00D50578">
      <w:pPr>
        <w:pStyle w:val="NormalWeb"/>
        <w:numPr>
          <w:ilvl w:val="0"/>
          <w:numId w:val="3"/>
        </w:numPr>
        <w:pBdr>
          <w:bottom w:val="single" w:sz="6" w:space="0" w:color="FFFFFF"/>
        </w:pBdr>
        <w:spacing w:line="324" w:lineRule="atLeast"/>
        <w:jc w:val="both"/>
        <w:rPr>
          <w:rFonts w:asciiTheme="minorHAnsi" w:hAnsiTheme="minorHAnsi" w:cs="Arial"/>
          <w:sz w:val="22"/>
          <w:szCs w:val="22"/>
        </w:rPr>
      </w:pPr>
      <w:r w:rsidRPr="005E7AB0">
        <w:rPr>
          <w:rFonts w:asciiTheme="minorHAnsi" w:hAnsiTheme="minorHAnsi" w:cs="Arial"/>
          <w:sz w:val="22"/>
          <w:szCs w:val="22"/>
        </w:rPr>
        <w:t xml:space="preserve">Although the retention date will provide the basis for your selection and decision-making process, also be aware that the date only defines minimum retention periods. Be prepared to consider any special circumstances which may alter the situation for individual records (for example, any record which is the subject of an ongoing </w:t>
      </w:r>
      <w:r w:rsidR="00DA3BD8">
        <w:rPr>
          <w:rFonts w:asciiTheme="minorHAnsi" w:hAnsiTheme="minorHAnsi" w:cs="Arial"/>
          <w:sz w:val="22"/>
          <w:szCs w:val="22"/>
        </w:rPr>
        <w:t>investigation</w:t>
      </w:r>
      <w:r w:rsidRPr="005E7AB0">
        <w:rPr>
          <w:rFonts w:asciiTheme="minorHAnsi" w:hAnsiTheme="minorHAnsi" w:cs="Arial"/>
          <w:sz w:val="22"/>
          <w:szCs w:val="22"/>
        </w:rPr>
        <w:t xml:space="preserve"> request should not be destroyed, even if</w:t>
      </w:r>
      <w:r w:rsidR="009400B0">
        <w:rPr>
          <w:rFonts w:asciiTheme="minorHAnsi" w:hAnsiTheme="minorHAnsi" w:cs="Arial"/>
          <w:sz w:val="22"/>
          <w:szCs w:val="22"/>
        </w:rPr>
        <w:t xml:space="preserve"> it is </w:t>
      </w:r>
      <w:r w:rsidRPr="005E7AB0">
        <w:rPr>
          <w:rFonts w:asciiTheme="minorHAnsi" w:hAnsiTheme="minorHAnsi" w:cs="Arial"/>
          <w:sz w:val="22"/>
          <w:szCs w:val="22"/>
        </w:rPr>
        <w:t>due for destruction according to the retention date)</w:t>
      </w:r>
    </w:p>
    <w:p w14:paraId="61AA203E" w14:textId="77777777" w:rsidR="009400B0" w:rsidRPr="005E7AB0" w:rsidRDefault="009400B0" w:rsidP="009400B0">
      <w:pPr>
        <w:pStyle w:val="NormalWeb"/>
        <w:pBdr>
          <w:bottom w:val="single" w:sz="6" w:space="0" w:color="FFFFFF"/>
        </w:pBdr>
        <w:spacing w:line="324" w:lineRule="atLeast"/>
        <w:ind w:left="720"/>
        <w:rPr>
          <w:rFonts w:asciiTheme="minorHAnsi" w:hAnsiTheme="minorHAnsi" w:cs="Arial"/>
          <w:sz w:val="22"/>
          <w:szCs w:val="22"/>
        </w:rPr>
      </w:pPr>
    </w:p>
    <w:p w14:paraId="56A3D200" w14:textId="77777777" w:rsidR="00046606" w:rsidRDefault="00046606" w:rsidP="00D50578">
      <w:pPr>
        <w:pStyle w:val="NormalWeb"/>
        <w:numPr>
          <w:ilvl w:val="0"/>
          <w:numId w:val="3"/>
        </w:numPr>
        <w:pBdr>
          <w:bottom w:val="single" w:sz="6" w:space="0" w:color="FFFFFF"/>
        </w:pBdr>
        <w:spacing w:line="324" w:lineRule="atLeast"/>
        <w:jc w:val="both"/>
        <w:rPr>
          <w:rFonts w:asciiTheme="minorHAnsi" w:hAnsiTheme="minorHAnsi" w:cs="Arial"/>
          <w:sz w:val="22"/>
          <w:szCs w:val="22"/>
        </w:rPr>
      </w:pPr>
      <w:r w:rsidRPr="005E7AB0">
        <w:rPr>
          <w:rFonts w:asciiTheme="minorHAnsi" w:hAnsiTheme="minorHAnsi" w:cs="Arial"/>
          <w:sz w:val="22"/>
          <w:szCs w:val="22"/>
        </w:rPr>
        <w:t>Subject to the considerations above, ensure all copies of records dates for destruction are destroyed (including those stored off-site, or electronic records stored on back-up tapes or servers)</w:t>
      </w:r>
    </w:p>
    <w:p w14:paraId="65BC1DEB" w14:textId="77777777" w:rsidR="009400B0" w:rsidRPr="005E7AB0" w:rsidRDefault="009400B0" w:rsidP="009400B0">
      <w:pPr>
        <w:pStyle w:val="NormalWeb"/>
        <w:pBdr>
          <w:bottom w:val="single" w:sz="6" w:space="0" w:color="FFFFFF"/>
        </w:pBdr>
        <w:spacing w:line="324" w:lineRule="atLeast"/>
        <w:rPr>
          <w:rFonts w:asciiTheme="minorHAnsi" w:hAnsiTheme="minorHAnsi" w:cs="Arial"/>
          <w:sz w:val="22"/>
          <w:szCs w:val="22"/>
        </w:rPr>
      </w:pPr>
    </w:p>
    <w:p w14:paraId="7CD4AAFE" w14:textId="77777777" w:rsidR="00046606" w:rsidRDefault="00046606" w:rsidP="00D50578">
      <w:pPr>
        <w:pStyle w:val="NormalWeb"/>
        <w:numPr>
          <w:ilvl w:val="0"/>
          <w:numId w:val="3"/>
        </w:numPr>
        <w:pBdr>
          <w:bottom w:val="single" w:sz="6" w:space="0" w:color="FFFFFF"/>
        </w:pBdr>
        <w:spacing w:line="324" w:lineRule="atLeast"/>
        <w:jc w:val="both"/>
        <w:rPr>
          <w:rFonts w:asciiTheme="minorHAnsi" w:hAnsiTheme="minorHAnsi" w:cs="Arial"/>
          <w:sz w:val="22"/>
          <w:szCs w:val="22"/>
        </w:rPr>
      </w:pPr>
      <w:r w:rsidRPr="005E7AB0">
        <w:rPr>
          <w:rFonts w:asciiTheme="minorHAnsi" w:hAnsiTheme="minorHAnsi" w:cs="Arial"/>
          <w:sz w:val="22"/>
          <w:szCs w:val="22"/>
        </w:rPr>
        <w:t>Ensure records are destroyed in a confidential and non-recoverable manner (e.g., cross-shredding of paper records)</w:t>
      </w:r>
    </w:p>
    <w:p w14:paraId="05B0BE53" w14:textId="77777777" w:rsidR="009400B0" w:rsidRPr="005E7AB0" w:rsidRDefault="009400B0" w:rsidP="009400B0">
      <w:pPr>
        <w:pStyle w:val="NormalWeb"/>
        <w:pBdr>
          <w:bottom w:val="single" w:sz="6" w:space="0" w:color="FFFFFF"/>
        </w:pBdr>
        <w:spacing w:line="324" w:lineRule="atLeast"/>
        <w:rPr>
          <w:rFonts w:asciiTheme="minorHAnsi" w:hAnsiTheme="minorHAnsi" w:cs="Arial"/>
          <w:sz w:val="22"/>
          <w:szCs w:val="22"/>
        </w:rPr>
      </w:pPr>
    </w:p>
    <w:p w14:paraId="688226EE" w14:textId="3F1083D2" w:rsidR="00046606" w:rsidRDefault="00046606" w:rsidP="00D50578">
      <w:pPr>
        <w:pStyle w:val="NormalWeb"/>
        <w:numPr>
          <w:ilvl w:val="0"/>
          <w:numId w:val="3"/>
        </w:numPr>
        <w:pBdr>
          <w:bottom w:val="single" w:sz="6" w:space="0" w:color="FFFFFF"/>
        </w:pBdr>
        <w:spacing w:line="324" w:lineRule="atLeast"/>
        <w:jc w:val="both"/>
        <w:rPr>
          <w:rFonts w:asciiTheme="minorHAnsi" w:hAnsiTheme="minorHAnsi" w:cs="Arial"/>
          <w:sz w:val="22"/>
          <w:szCs w:val="22"/>
        </w:rPr>
      </w:pPr>
      <w:r w:rsidRPr="005E7AB0">
        <w:rPr>
          <w:rFonts w:asciiTheme="minorHAnsi" w:hAnsiTheme="minorHAnsi" w:cs="Arial"/>
          <w:sz w:val="22"/>
          <w:szCs w:val="22"/>
        </w:rPr>
        <w:t xml:space="preserve">The disposal of each </w:t>
      </w:r>
      <w:r w:rsidRPr="009563D1">
        <w:rPr>
          <w:rFonts w:asciiTheme="minorHAnsi" w:hAnsiTheme="minorHAnsi" w:cs="Arial"/>
          <w:sz w:val="22"/>
          <w:szCs w:val="22"/>
        </w:rPr>
        <w:t>department’s</w:t>
      </w:r>
      <w:r w:rsidRPr="005E7AB0">
        <w:rPr>
          <w:rFonts w:asciiTheme="minorHAnsi" w:hAnsiTheme="minorHAnsi" w:cs="Arial"/>
          <w:sz w:val="22"/>
          <w:szCs w:val="22"/>
        </w:rPr>
        <w:t xml:space="preserve"> core business records (both paper and electronic) must be controlled by retention dates and should be managed by designated </w:t>
      </w:r>
      <w:r w:rsidR="00FC0488">
        <w:rPr>
          <w:rFonts w:asciiTheme="minorHAnsi" w:hAnsiTheme="minorHAnsi" w:cs="Arial"/>
          <w:sz w:val="22"/>
          <w:szCs w:val="22"/>
        </w:rPr>
        <w:t>r</w:t>
      </w:r>
      <w:r w:rsidRPr="005E7AB0">
        <w:rPr>
          <w:rFonts w:asciiTheme="minorHAnsi" w:hAnsiTheme="minorHAnsi" w:cs="Arial"/>
          <w:sz w:val="22"/>
          <w:szCs w:val="22"/>
        </w:rPr>
        <w:t xml:space="preserve">ecords </w:t>
      </w:r>
      <w:r w:rsidR="00FC0488">
        <w:rPr>
          <w:rFonts w:asciiTheme="minorHAnsi" w:hAnsiTheme="minorHAnsi" w:cs="Arial"/>
          <w:sz w:val="22"/>
          <w:szCs w:val="22"/>
        </w:rPr>
        <w:t>a</w:t>
      </w:r>
      <w:r w:rsidRPr="005E7AB0">
        <w:rPr>
          <w:rFonts w:asciiTheme="minorHAnsi" w:hAnsiTheme="minorHAnsi" w:cs="Arial"/>
          <w:sz w:val="22"/>
          <w:szCs w:val="22"/>
        </w:rPr>
        <w:t>dministrators</w:t>
      </w:r>
    </w:p>
    <w:p w14:paraId="641C5BD0" w14:textId="77777777" w:rsidR="00F8063B" w:rsidRPr="005E7AB0" w:rsidRDefault="00F8063B" w:rsidP="00F8063B">
      <w:pPr>
        <w:pStyle w:val="NormalWeb"/>
        <w:pBdr>
          <w:bottom w:val="single" w:sz="6" w:space="0" w:color="FFFFFF"/>
        </w:pBdr>
        <w:spacing w:line="324" w:lineRule="atLeast"/>
        <w:ind w:left="360"/>
        <w:rPr>
          <w:rFonts w:asciiTheme="minorHAnsi" w:hAnsiTheme="minorHAnsi" w:cs="Arial"/>
          <w:sz w:val="22"/>
          <w:szCs w:val="22"/>
        </w:rPr>
      </w:pPr>
    </w:p>
    <w:p w14:paraId="2EFB3539" w14:textId="77777777" w:rsidR="00046606" w:rsidRPr="005E7AB0" w:rsidRDefault="00046606" w:rsidP="00046606">
      <w:pPr>
        <w:ind w:firstLine="360"/>
        <w:rPr>
          <w:rFonts w:cs="Arial"/>
          <w:b/>
        </w:rPr>
      </w:pPr>
      <w:r w:rsidRPr="005E7AB0">
        <w:rPr>
          <w:rFonts w:cs="Arial"/>
          <w:b/>
        </w:rPr>
        <w:t xml:space="preserve">Step 1 </w:t>
      </w:r>
    </w:p>
    <w:p w14:paraId="76358C71" w14:textId="77777777" w:rsidR="00DA3BD8" w:rsidRDefault="00046606" w:rsidP="00DA3BD8">
      <w:pPr>
        <w:ind w:firstLine="360"/>
        <w:rPr>
          <w:rFonts w:cs="Arial"/>
          <w:b/>
        </w:rPr>
      </w:pPr>
      <w:r w:rsidRPr="005E7AB0">
        <w:rPr>
          <w:rFonts w:cs="Arial"/>
          <w:b/>
        </w:rPr>
        <w:t xml:space="preserve">Complete a Record Inventory Form </w:t>
      </w:r>
    </w:p>
    <w:p w14:paraId="7F59C8DA" w14:textId="77777777" w:rsidR="00046606" w:rsidRPr="00DA3BD8" w:rsidRDefault="00046606" w:rsidP="00DA3BD8">
      <w:pPr>
        <w:ind w:firstLine="360"/>
        <w:rPr>
          <w:rFonts w:cs="Arial"/>
          <w:b/>
        </w:rPr>
      </w:pPr>
      <w:r w:rsidRPr="005E7AB0">
        <w:rPr>
          <w:rFonts w:cs="Arial"/>
        </w:rPr>
        <w:t xml:space="preserve">It is important to understand where and how all records are used and stored. </w:t>
      </w:r>
    </w:p>
    <w:p w14:paraId="327B5280" w14:textId="77777777" w:rsidR="00046606" w:rsidRPr="005E7AB0" w:rsidRDefault="00046606" w:rsidP="00046606">
      <w:pPr>
        <w:spacing w:after="120" w:line="240" w:lineRule="auto"/>
        <w:ind w:firstLine="360"/>
        <w:rPr>
          <w:rFonts w:cs="Arial"/>
        </w:rPr>
      </w:pPr>
      <w:r w:rsidRPr="005E7AB0">
        <w:rPr>
          <w:rFonts w:cs="Arial"/>
        </w:rPr>
        <w:t xml:space="preserve">Record administrators should be asked to record details. </w:t>
      </w:r>
    </w:p>
    <w:p w14:paraId="4018C35B" w14:textId="77777777" w:rsidR="00046606" w:rsidRPr="005E7AB0" w:rsidRDefault="00046606" w:rsidP="00046606">
      <w:pPr>
        <w:ind w:left="360"/>
        <w:rPr>
          <w:rFonts w:cs="Arial"/>
          <w:b/>
        </w:rPr>
      </w:pPr>
      <w:r w:rsidRPr="005E7AB0">
        <w:rPr>
          <w:rFonts w:cs="Arial"/>
          <w:b/>
        </w:rPr>
        <w:t>Step 2</w:t>
      </w:r>
    </w:p>
    <w:p w14:paraId="110B3F25" w14:textId="77777777" w:rsidR="00046606" w:rsidRPr="005E7AB0" w:rsidRDefault="00046606" w:rsidP="00046606">
      <w:pPr>
        <w:ind w:left="360"/>
        <w:rPr>
          <w:rFonts w:cs="Arial"/>
          <w:b/>
        </w:rPr>
      </w:pPr>
      <w:r w:rsidRPr="005E7AB0">
        <w:rPr>
          <w:rFonts w:cs="Arial"/>
          <w:b/>
        </w:rPr>
        <w:t xml:space="preserve">Identify records for destruction against the records retention and disposal dates. </w:t>
      </w:r>
    </w:p>
    <w:p w14:paraId="7782340C" w14:textId="77777777" w:rsidR="00046606" w:rsidRPr="00D50578" w:rsidRDefault="00046606" w:rsidP="00D50578">
      <w:pPr>
        <w:ind w:left="426"/>
        <w:rPr>
          <w:rFonts w:cs="Arial"/>
          <w:bCs/>
          <w:color w:val="000000"/>
        </w:rPr>
      </w:pPr>
      <w:r w:rsidRPr="00D50578">
        <w:rPr>
          <w:rFonts w:cs="Arial"/>
        </w:rPr>
        <w:t xml:space="preserve">Identified records must be added to a record destruction form (this will provide </w:t>
      </w:r>
      <w:r w:rsidRPr="00D50578">
        <w:rPr>
          <w:rFonts w:eastAsia="Times New Roman" w:cs="Arial"/>
          <w:color w:val="000000"/>
          <w:lang w:eastAsia="en-GB"/>
        </w:rPr>
        <w:t>evidence of lawful destruction)</w:t>
      </w:r>
    </w:p>
    <w:p w14:paraId="5913A6BF" w14:textId="77777777" w:rsidR="00046606" w:rsidRDefault="00046606" w:rsidP="00046606">
      <w:pPr>
        <w:ind w:left="360"/>
        <w:rPr>
          <w:rFonts w:cs="Arial"/>
          <w:b/>
        </w:rPr>
      </w:pPr>
      <w:r w:rsidRPr="005E7AB0">
        <w:rPr>
          <w:rFonts w:cs="Arial"/>
          <w:b/>
        </w:rPr>
        <w:t>Step 3</w:t>
      </w:r>
    </w:p>
    <w:p w14:paraId="61F0C6ED" w14:textId="77777777" w:rsidR="00046606" w:rsidRPr="005E7AB0" w:rsidRDefault="00046606" w:rsidP="00046606">
      <w:pPr>
        <w:ind w:left="360"/>
        <w:rPr>
          <w:rFonts w:cs="Arial"/>
          <w:b/>
        </w:rPr>
      </w:pPr>
      <w:r w:rsidRPr="005E7AB0">
        <w:rPr>
          <w:rFonts w:cs="Arial"/>
          <w:b/>
        </w:rPr>
        <w:t xml:space="preserve">Once approval from </w:t>
      </w:r>
      <w:r w:rsidR="00D619A5">
        <w:rPr>
          <w:rFonts w:cs="Arial"/>
          <w:b/>
        </w:rPr>
        <w:t xml:space="preserve">a </w:t>
      </w:r>
      <w:r w:rsidRPr="005E7AB0">
        <w:rPr>
          <w:rFonts w:cs="Arial"/>
          <w:b/>
        </w:rPr>
        <w:t>Manager has been obtained via Signature – Destroy the Records</w:t>
      </w:r>
    </w:p>
    <w:p w14:paraId="6D0C4E42" w14:textId="77777777" w:rsidR="00046606" w:rsidRPr="005E7AB0" w:rsidRDefault="00046606" w:rsidP="00046606">
      <w:pPr>
        <w:pStyle w:val="ListParagraph"/>
        <w:numPr>
          <w:ilvl w:val="0"/>
          <w:numId w:val="2"/>
        </w:numPr>
        <w:ind w:left="720"/>
        <w:rPr>
          <w:rFonts w:asciiTheme="minorHAnsi" w:hAnsiTheme="minorHAnsi" w:cs="Arial"/>
          <w:b/>
        </w:rPr>
      </w:pPr>
      <w:r w:rsidRPr="005E7AB0">
        <w:rPr>
          <w:rFonts w:asciiTheme="minorHAnsi" w:hAnsiTheme="minorHAnsi" w:cs="Arial"/>
        </w:rPr>
        <w:t>Destroy records using appropriate method.</w:t>
      </w:r>
    </w:p>
    <w:p w14:paraId="0C2323DB" w14:textId="77777777" w:rsidR="00046606" w:rsidRPr="005E7AB0" w:rsidRDefault="00046606" w:rsidP="00046606">
      <w:pPr>
        <w:pStyle w:val="ListParagraph"/>
        <w:numPr>
          <w:ilvl w:val="0"/>
          <w:numId w:val="2"/>
        </w:numPr>
        <w:ind w:left="720"/>
        <w:rPr>
          <w:rStyle w:val="Emphasis"/>
          <w:rFonts w:asciiTheme="minorHAnsi" w:hAnsiTheme="minorHAnsi" w:cs="Arial"/>
          <w:iCs w:val="0"/>
        </w:rPr>
      </w:pPr>
      <w:r w:rsidRPr="005E7AB0">
        <w:rPr>
          <w:rStyle w:val="Emphasis"/>
          <w:rFonts w:asciiTheme="minorHAnsi" w:hAnsiTheme="minorHAnsi" w:cs="Arial"/>
          <w:bCs/>
          <w:color w:val="000000"/>
        </w:rPr>
        <w:lastRenderedPageBreak/>
        <w:t>ALL CONFIDENTIAL RECORDS MUST BE CROSS SHREDDED OR OTHERWISE RENDERED UNREADABLE.</w:t>
      </w:r>
    </w:p>
    <w:p w14:paraId="3B232EFF" w14:textId="7D030B51" w:rsidR="00046606" w:rsidRPr="005E7AB0" w:rsidRDefault="00046606" w:rsidP="00046606">
      <w:pPr>
        <w:pStyle w:val="ListParagraph"/>
        <w:numPr>
          <w:ilvl w:val="0"/>
          <w:numId w:val="2"/>
        </w:numPr>
        <w:ind w:left="720"/>
        <w:rPr>
          <w:rFonts w:asciiTheme="minorHAnsi" w:hAnsiTheme="minorHAnsi" w:cs="Arial"/>
        </w:rPr>
      </w:pPr>
      <w:r w:rsidRPr="005E7AB0">
        <w:rPr>
          <w:rFonts w:asciiTheme="minorHAnsi" w:hAnsiTheme="minorHAnsi" w:cs="Arial"/>
        </w:rPr>
        <w:t>Non</w:t>
      </w:r>
      <w:r w:rsidR="00FC0488">
        <w:rPr>
          <w:rFonts w:asciiTheme="minorHAnsi" w:hAnsiTheme="minorHAnsi" w:cs="Arial"/>
        </w:rPr>
        <w:t>-</w:t>
      </w:r>
      <w:r w:rsidRPr="005E7AB0">
        <w:rPr>
          <w:rFonts w:asciiTheme="minorHAnsi" w:hAnsiTheme="minorHAnsi" w:cs="Arial"/>
        </w:rPr>
        <w:t>confidential records can be dispose</w:t>
      </w:r>
      <w:r w:rsidR="00F8063B">
        <w:rPr>
          <w:rFonts w:asciiTheme="minorHAnsi" w:hAnsiTheme="minorHAnsi" w:cs="Arial"/>
        </w:rPr>
        <w:t>d of by putting them in</w:t>
      </w:r>
      <w:r w:rsidRPr="005E7AB0">
        <w:rPr>
          <w:rFonts w:asciiTheme="minorHAnsi" w:hAnsiTheme="minorHAnsi" w:cs="Arial"/>
        </w:rPr>
        <w:t xml:space="preserve"> paper &amp; cardboard recycling bins.</w:t>
      </w:r>
    </w:p>
    <w:p w14:paraId="4FCECD72" w14:textId="77777777" w:rsidR="00046606" w:rsidRPr="005E7AB0" w:rsidRDefault="00046606" w:rsidP="00046606">
      <w:pPr>
        <w:pStyle w:val="NormalWeb"/>
        <w:numPr>
          <w:ilvl w:val="0"/>
          <w:numId w:val="2"/>
        </w:numPr>
        <w:shd w:val="clear" w:color="auto" w:fill="FFFFFF"/>
        <w:spacing w:after="480"/>
        <w:ind w:left="720"/>
        <w:rPr>
          <w:rFonts w:asciiTheme="minorHAnsi" w:hAnsiTheme="minorHAnsi" w:cs="Arial"/>
          <w:color w:val="000000"/>
          <w:sz w:val="22"/>
          <w:szCs w:val="22"/>
        </w:rPr>
      </w:pPr>
      <w:r w:rsidRPr="005E7AB0">
        <w:rPr>
          <w:rFonts w:asciiTheme="minorHAnsi" w:hAnsiTheme="minorHAnsi" w:cs="Arial"/>
          <w:bCs/>
          <w:i/>
          <w:sz w:val="22"/>
          <w:szCs w:val="22"/>
        </w:rPr>
        <w:t>W</w:t>
      </w:r>
      <w:r w:rsidRPr="005E7AB0">
        <w:rPr>
          <w:rFonts w:asciiTheme="minorHAnsi" w:hAnsiTheme="minorHAnsi" w:cs="Arial"/>
          <w:color w:val="000000"/>
          <w:sz w:val="22"/>
          <w:szCs w:val="22"/>
        </w:rPr>
        <w:t>hen you delete an electronic file, ensure that it has been deleted from your electronic recycle bin and from any local backup sources (e</w:t>
      </w:r>
      <w:r w:rsidR="00F8063B">
        <w:rPr>
          <w:rFonts w:asciiTheme="minorHAnsi" w:hAnsiTheme="minorHAnsi" w:cs="Arial"/>
          <w:color w:val="000000"/>
          <w:sz w:val="22"/>
          <w:szCs w:val="22"/>
        </w:rPr>
        <w:t>.</w:t>
      </w:r>
      <w:r w:rsidRPr="005E7AB0">
        <w:rPr>
          <w:rFonts w:asciiTheme="minorHAnsi" w:hAnsiTheme="minorHAnsi" w:cs="Arial"/>
          <w:color w:val="000000"/>
          <w:sz w:val="22"/>
          <w:szCs w:val="22"/>
        </w:rPr>
        <w:t>g</w:t>
      </w:r>
      <w:r w:rsidR="00F8063B">
        <w:rPr>
          <w:rFonts w:asciiTheme="minorHAnsi" w:hAnsiTheme="minorHAnsi" w:cs="Arial"/>
          <w:color w:val="000000"/>
          <w:sz w:val="22"/>
          <w:szCs w:val="22"/>
        </w:rPr>
        <w:t>.</w:t>
      </w:r>
      <w:r w:rsidRPr="005E7AB0">
        <w:rPr>
          <w:rFonts w:asciiTheme="minorHAnsi" w:hAnsiTheme="minorHAnsi" w:cs="Arial"/>
          <w:color w:val="000000"/>
          <w:sz w:val="22"/>
          <w:szCs w:val="22"/>
        </w:rPr>
        <w:t xml:space="preserve"> USB memory sticks etc).</w:t>
      </w:r>
      <w:r>
        <w:rPr>
          <w:rFonts w:asciiTheme="minorHAnsi" w:hAnsiTheme="minorHAnsi" w:cs="Arial"/>
          <w:color w:val="000000"/>
          <w:sz w:val="22"/>
          <w:szCs w:val="22"/>
        </w:rPr>
        <w:t xml:space="preserve"> </w:t>
      </w:r>
    </w:p>
    <w:p w14:paraId="4BAC5BF7" w14:textId="77777777" w:rsidR="00046606" w:rsidRPr="005E7AB0" w:rsidRDefault="00046606" w:rsidP="00046606">
      <w:pPr>
        <w:ind w:left="720"/>
        <w:rPr>
          <w:rFonts w:cs="Arial"/>
        </w:rPr>
      </w:pPr>
    </w:p>
    <w:tbl>
      <w:tblPr>
        <w:tblStyle w:val="TableGrid"/>
        <w:tblW w:w="0" w:type="auto"/>
        <w:tblLook w:val="04A0" w:firstRow="1" w:lastRow="0" w:firstColumn="1" w:lastColumn="0" w:noHBand="0" w:noVBand="1"/>
      </w:tblPr>
      <w:tblGrid>
        <w:gridCol w:w="6879"/>
        <w:gridCol w:w="2137"/>
      </w:tblGrid>
      <w:tr w:rsidR="00046606" w14:paraId="7F84F675" w14:textId="77777777" w:rsidTr="00046606">
        <w:tc>
          <w:tcPr>
            <w:tcW w:w="7054" w:type="dxa"/>
          </w:tcPr>
          <w:p w14:paraId="2E50EC7F" w14:textId="77777777" w:rsidR="00046606" w:rsidRDefault="00046606" w:rsidP="00046606">
            <w:pPr>
              <w:jc w:val="center"/>
              <w:rPr>
                <w:rFonts w:ascii="Times New Roman" w:hAnsi="Times New Roman"/>
                <w:b/>
              </w:rPr>
            </w:pPr>
          </w:p>
          <w:p w14:paraId="718D8ED6" w14:textId="77777777" w:rsidR="00046606" w:rsidRPr="00C12AE1" w:rsidRDefault="00046606" w:rsidP="00046606">
            <w:pPr>
              <w:jc w:val="center"/>
              <w:rPr>
                <w:rFonts w:ascii="Times New Roman" w:hAnsi="Times New Roman"/>
                <w:b/>
              </w:rPr>
            </w:pPr>
            <w:r w:rsidRPr="00C12AE1">
              <w:rPr>
                <w:rFonts w:ascii="Times New Roman" w:hAnsi="Times New Roman"/>
                <w:b/>
              </w:rPr>
              <w:t>Records Management</w:t>
            </w:r>
          </w:p>
          <w:p w14:paraId="5EADAB9D" w14:textId="77777777" w:rsidR="00046606" w:rsidRDefault="00046606" w:rsidP="00046606">
            <w:pPr>
              <w:jc w:val="center"/>
              <w:rPr>
                <w:rFonts w:ascii="Times New Roman" w:hAnsi="Times New Roman"/>
                <w:b/>
              </w:rPr>
            </w:pPr>
          </w:p>
          <w:p w14:paraId="479D9A40" w14:textId="77777777" w:rsidR="00046606" w:rsidRPr="00C12AE1" w:rsidRDefault="00046606" w:rsidP="00046606">
            <w:pPr>
              <w:jc w:val="center"/>
              <w:rPr>
                <w:rFonts w:ascii="Times New Roman" w:hAnsi="Times New Roman"/>
                <w:b/>
              </w:rPr>
            </w:pPr>
            <w:r w:rsidRPr="00C12AE1">
              <w:rPr>
                <w:rFonts w:ascii="Times New Roman" w:hAnsi="Times New Roman"/>
                <w:b/>
              </w:rPr>
              <w:t>RECORDS DESTRUCTION FORM</w:t>
            </w:r>
          </w:p>
          <w:p w14:paraId="04335887" w14:textId="77777777" w:rsidR="00046606" w:rsidRDefault="00046606" w:rsidP="00046606">
            <w:pPr>
              <w:rPr>
                <w:rFonts w:cs="Aharoni"/>
              </w:rPr>
            </w:pPr>
          </w:p>
        </w:tc>
        <w:tc>
          <w:tcPr>
            <w:tcW w:w="2188" w:type="dxa"/>
          </w:tcPr>
          <w:p w14:paraId="40D7ED43" w14:textId="77777777" w:rsidR="00046606" w:rsidRPr="00EB36FA" w:rsidRDefault="00046606" w:rsidP="00046606">
            <w:pPr>
              <w:rPr>
                <w:rFonts w:ascii="Times New Roman" w:hAnsi="Times New Roman"/>
              </w:rPr>
            </w:pPr>
            <w:r w:rsidRPr="00EB36FA">
              <w:rPr>
                <w:rFonts w:ascii="Times New Roman" w:hAnsi="Times New Roman"/>
              </w:rPr>
              <w:t>Page ____ of ____</w:t>
            </w:r>
          </w:p>
          <w:p w14:paraId="36B6025A" w14:textId="77777777" w:rsidR="00046606" w:rsidRDefault="00046606" w:rsidP="00046606">
            <w:pPr>
              <w:rPr>
                <w:rFonts w:cs="Aharoni"/>
              </w:rPr>
            </w:pPr>
          </w:p>
        </w:tc>
      </w:tr>
    </w:tbl>
    <w:p w14:paraId="2AEFD673" w14:textId="77777777" w:rsidR="00046606" w:rsidRPr="005E7AB0" w:rsidRDefault="00046606" w:rsidP="00046606">
      <w:pPr>
        <w:rPr>
          <w:rFonts w:cs="Aharoni"/>
        </w:rPr>
      </w:pPr>
    </w:p>
    <w:tbl>
      <w:tblPr>
        <w:tblStyle w:val="TableGrid"/>
        <w:tblW w:w="0" w:type="auto"/>
        <w:tblLook w:val="04A0" w:firstRow="1" w:lastRow="0" w:firstColumn="1" w:lastColumn="0" w:noHBand="0" w:noVBand="1"/>
      </w:tblPr>
      <w:tblGrid>
        <w:gridCol w:w="3007"/>
        <w:gridCol w:w="2999"/>
        <w:gridCol w:w="3010"/>
      </w:tblGrid>
      <w:tr w:rsidR="00046606" w14:paraId="152FE140" w14:textId="77777777" w:rsidTr="00046606">
        <w:tc>
          <w:tcPr>
            <w:tcW w:w="3080" w:type="dxa"/>
          </w:tcPr>
          <w:p w14:paraId="4E02BBA4" w14:textId="77777777" w:rsidR="00046606" w:rsidRDefault="00046606" w:rsidP="00046606">
            <w:pPr>
              <w:rPr>
                <w:rFonts w:ascii="Times New Roman" w:hAnsi="Times New Roman"/>
                <w:sz w:val="20"/>
                <w:szCs w:val="20"/>
              </w:rPr>
            </w:pPr>
          </w:p>
          <w:p w14:paraId="59E54F74" w14:textId="77777777" w:rsidR="00046606" w:rsidRDefault="00046606" w:rsidP="00046606">
            <w:pPr>
              <w:rPr>
                <w:rFonts w:ascii="Times New Roman" w:hAnsi="Times New Roman"/>
                <w:sz w:val="20"/>
                <w:szCs w:val="20"/>
              </w:rPr>
            </w:pPr>
            <w:r w:rsidRPr="00496310">
              <w:rPr>
                <w:rFonts w:ascii="Times New Roman" w:hAnsi="Times New Roman"/>
                <w:sz w:val="20"/>
                <w:szCs w:val="20"/>
              </w:rPr>
              <w:t>Department Name:</w:t>
            </w:r>
          </w:p>
          <w:p w14:paraId="4D25FCEA" w14:textId="77777777" w:rsidR="00046606" w:rsidRDefault="00046606" w:rsidP="00046606">
            <w:pPr>
              <w:rPr>
                <w:rFonts w:cs="Aharoni"/>
              </w:rPr>
            </w:pPr>
          </w:p>
        </w:tc>
        <w:tc>
          <w:tcPr>
            <w:tcW w:w="3081" w:type="dxa"/>
          </w:tcPr>
          <w:p w14:paraId="45648CCD" w14:textId="77777777" w:rsidR="00046606" w:rsidRDefault="00046606" w:rsidP="00046606">
            <w:pPr>
              <w:rPr>
                <w:rFonts w:cs="Aharoni"/>
              </w:rPr>
            </w:pPr>
          </w:p>
        </w:tc>
        <w:tc>
          <w:tcPr>
            <w:tcW w:w="3081" w:type="dxa"/>
          </w:tcPr>
          <w:p w14:paraId="3D7A6E9D" w14:textId="77777777" w:rsidR="00F8063B" w:rsidRDefault="00F8063B" w:rsidP="00046606">
            <w:pPr>
              <w:rPr>
                <w:rFonts w:ascii="Times New Roman" w:hAnsi="Times New Roman"/>
                <w:sz w:val="20"/>
                <w:szCs w:val="20"/>
              </w:rPr>
            </w:pPr>
          </w:p>
          <w:p w14:paraId="1CF24438" w14:textId="77777777" w:rsidR="00046606" w:rsidRDefault="00F8063B" w:rsidP="00046606">
            <w:pPr>
              <w:rPr>
                <w:rFonts w:cs="Aharoni"/>
              </w:rPr>
            </w:pPr>
            <w:r>
              <w:rPr>
                <w:rFonts w:ascii="Times New Roman" w:hAnsi="Times New Roman"/>
                <w:sz w:val="20"/>
                <w:szCs w:val="20"/>
              </w:rPr>
              <w:t>Total No.</w:t>
            </w:r>
            <w:r w:rsidR="00046606" w:rsidRPr="00496310">
              <w:rPr>
                <w:rFonts w:ascii="Times New Roman" w:hAnsi="Times New Roman"/>
                <w:sz w:val="20"/>
                <w:szCs w:val="20"/>
              </w:rPr>
              <w:t xml:space="preserve"> of Boxes/Bags:</w:t>
            </w:r>
            <w:r w:rsidR="00046606">
              <w:rPr>
                <w:rFonts w:ascii="Times New Roman" w:hAnsi="Times New Roman"/>
                <w:sz w:val="20"/>
                <w:szCs w:val="20"/>
              </w:rPr>
              <w:t xml:space="preserve"> </w:t>
            </w:r>
          </w:p>
        </w:tc>
      </w:tr>
      <w:tr w:rsidR="00046606" w14:paraId="588DFA2E" w14:textId="77777777" w:rsidTr="00046606">
        <w:tc>
          <w:tcPr>
            <w:tcW w:w="3080" w:type="dxa"/>
          </w:tcPr>
          <w:p w14:paraId="68E123F9" w14:textId="77777777" w:rsidR="00046606" w:rsidRDefault="00046606" w:rsidP="00610BC6">
            <w:pPr>
              <w:spacing w:before="40"/>
              <w:rPr>
                <w:rFonts w:ascii="Times New Roman" w:hAnsi="Times New Roman"/>
                <w:sz w:val="20"/>
                <w:szCs w:val="20"/>
              </w:rPr>
            </w:pPr>
          </w:p>
          <w:p w14:paraId="202DEB7D" w14:textId="77777777" w:rsidR="00046606" w:rsidRPr="00496310" w:rsidRDefault="00046606" w:rsidP="00610BC6">
            <w:pPr>
              <w:spacing w:before="40"/>
              <w:rPr>
                <w:rFonts w:ascii="Times New Roman" w:hAnsi="Times New Roman"/>
                <w:sz w:val="20"/>
                <w:szCs w:val="20"/>
              </w:rPr>
            </w:pPr>
            <w:r w:rsidRPr="00496310">
              <w:rPr>
                <w:rFonts w:ascii="Times New Roman" w:hAnsi="Times New Roman"/>
                <w:sz w:val="20"/>
                <w:szCs w:val="20"/>
              </w:rPr>
              <w:t>Date:</w:t>
            </w:r>
          </w:p>
          <w:p w14:paraId="1CAFE0B2" w14:textId="77777777" w:rsidR="00046606" w:rsidRPr="00496310" w:rsidRDefault="00046606" w:rsidP="00610BC6">
            <w:pPr>
              <w:spacing w:before="40"/>
              <w:rPr>
                <w:rFonts w:ascii="Times New Roman" w:hAnsi="Times New Roman"/>
                <w:sz w:val="20"/>
                <w:szCs w:val="20"/>
              </w:rPr>
            </w:pPr>
          </w:p>
        </w:tc>
        <w:tc>
          <w:tcPr>
            <w:tcW w:w="3081" w:type="dxa"/>
          </w:tcPr>
          <w:p w14:paraId="224BCEAE" w14:textId="77777777" w:rsidR="00046606" w:rsidRDefault="00046606" w:rsidP="00610BC6">
            <w:pPr>
              <w:spacing w:before="40"/>
              <w:rPr>
                <w:rFonts w:ascii="Times New Roman" w:hAnsi="Times New Roman"/>
                <w:sz w:val="20"/>
                <w:szCs w:val="20"/>
              </w:rPr>
            </w:pPr>
          </w:p>
          <w:p w14:paraId="51449DA9" w14:textId="77777777" w:rsidR="00046606" w:rsidRPr="00496310" w:rsidRDefault="00046606" w:rsidP="00610BC6">
            <w:pPr>
              <w:spacing w:before="40"/>
              <w:rPr>
                <w:rFonts w:ascii="Times New Roman" w:hAnsi="Times New Roman"/>
                <w:sz w:val="20"/>
                <w:szCs w:val="20"/>
              </w:rPr>
            </w:pPr>
            <w:r w:rsidRPr="00496310">
              <w:rPr>
                <w:rFonts w:ascii="Times New Roman" w:hAnsi="Times New Roman"/>
                <w:sz w:val="20"/>
                <w:szCs w:val="20"/>
              </w:rPr>
              <w:t>Office Address:</w:t>
            </w:r>
          </w:p>
        </w:tc>
        <w:tc>
          <w:tcPr>
            <w:tcW w:w="3081" w:type="dxa"/>
          </w:tcPr>
          <w:p w14:paraId="50613BED" w14:textId="77777777" w:rsidR="00046606" w:rsidRDefault="00046606" w:rsidP="00610BC6">
            <w:pPr>
              <w:spacing w:before="40"/>
              <w:rPr>
                <w:rFonts w:ascii="Times New Roman" w:hAnsi="Times New Roman"/>
                <w:sz w:val="20"/>
                <w:szCs w:val="20"/>
              </w:rPr>
            </w:pPr>
          </w:p>
          <w:p w14:paraId="3D44E3A4" w14:textId="77777777" w:rsidR="00046606" w:rsidRPr="00496310" w:rsidRDefault="00046606" w:rsidP="00610BC6">
            <w:pPr>
              <w:spacing w:before="40"/>
              <w:rPr>
                <w:rFonts w:ascii="Times New Roman" w:hAnsi="Times New Roman"/>
                <w:sz w:val="20"/>
                <w:szCs w:val="20"/>
              </w:rPr>
            </w:pPr>
            <w:r w:rsidRPr="00496310">
              <w:rPr>
                <w:rFonts w:ascii="Times New Roman" w:hAnsi="Times New Roman"/>
                <w:sz w:val="20"/>
                <w:szCs w:val="20"/>
              </w:rPr>
              <w:t>Telephone:</w:t>
            </w:r>
          </w:p>
          <w:p w14:paraId="16DDDDAD" w14:textId="77777777" w:rsidR="00046606" w:rsidRPr="00496310" w:rsidRDefault="00046606" w:rsidP="00610BC6">
            <w:pPr>
              <w:spacing w:before="40"/>
              <w:rPr>
                <w:rFonts w:ascii="Times New Roman" w:hAnsi="Times New Roman"/>
                <w:sz w:val="20"/>
                <w:szCs w:val="20"/>
              </w:rPr>
            </w:pPr>
          </w:p>
        </w:tc>
      </w:tr>
    </w:tbl>
    <w:p w14:paraId="59C3A9BA" w14:textId="77777777" w:rsidR="00046606" w:rsidRPr="00745F9A" w:rsidRDefault="00046606" w:rsidP="00046606">
      <w:pPr>
        <w:spacing w:before="200"/>
        <w:jc w:val="both"/>
        <w:rPr>
          <w:rFonts w:ascii="Times New Roman" w:hAnsi="Times New Roman"/>
          <w:sz w:val="20"/>
          <w:szCs w:val="20"/>
        </w:rPr>
      </w:pPr>
      <w:r w:rsidRPr="00745F9A">
        <w:rPr>
          <w:rFonts w:ascii="Times New Roman" w:hAnsi="Times New Roman"/>
          <w:b/>
          <w:sz w:val="20"/>
          <w:szCs w:val="20"/>
        </w:rPr>
        <w:t xml:space="preserve">CAUTION: </w:t>
      </w:r>
      <w:r w:rsidRPr="00745F9A">
        <w:rPr>
          <w:rFonts w:ascii="Times New Roman" w:hAnsi="Times New Roman"/>
          <w:sz w:val="20"/>
          <w:szCs w:val="20"/>
        </w:rPr>
        <w:t xml:space="preserve">A record may not be destroyed if any litigation, claim, </w:t>
      </w:r>
      <w:r w:rsidR="00F8063B">
        <w:rPr>
          <w:rFonts w:ascii="Times New Roman" w:hAnsi="Times New Roman"/>
          <w:sz w:val="20"/>
          <w:szCs w:val="20"/>
        </w:rPr>
        <w:t>negotiation, audit, freedom of i</w:t>
      </w:r>
      <w:r w:rsidRPr="00745F9A">
        <w:rPr>
          <w:rFonts w:ascii="Times New Roman" w:hAnsi="Times New Roman"/>
          <w:sz w:val="20"/>
          <w:szCs w:val="20"/>
        </w:rPr>
        <w:t xml:space="preserve">nformation request, administrative review, or other action involving the record is initiated before the expiration of the retention period.  The record must be retained until completion of the action and the resolution of all issues that arise from it, or until the expiration of the retention period, whichever is later. </w:t>
      </w:r>
    </w:p>
    <w:tbl>
      <w:tblPr>
        <w:tblStyle w:val="TableGrid"/>
        <w:tblW w:w="0" w:type="auto"/>
        <w:tblLook w:val="04A0" w:firstRow="1" w:lastRow="0" w:firstColumn="1" w:lastColumn="0" w:noHBand="0" w:noVBand="1"/>
      </w:tblPr>
      <w:tblGrid>
        <w:gridCol w:w="5485"/>
        <w:gridCol w:w="3531"/>
      </w:tblGrid>
      <w:tr w:rsidR="00A1354C" w14:paraId="55DEC9C8" w14:textId="77777777" w:rsidTr="00E97F6A">
        <w:tc>
          <w:tcPr>
            <w:tcW w:w="5637" w:type="dxa"/>
            <w:shd w:val="clear" w:color="auto" w:fill="D9D9D9" w:themeFill="background1" w:themeFillShade="D9"/>
          </w:tcPr>
          <w:p w14:paraId="42531771" w14:textId="77777777" w:rsidR="00B10448" w:rsidRDefault="00B10448" w:rsidP="00046606">
            <w:pPr>
              <w:jc w:val="center"/>
              <w:rPr>
                <w:b/>
              </w:rPr>
            </w:pPr>
          </w:p>
          <w:p w14:paraId="08B71FD9" w14:textId="77777777" w:rsidR="00A1354C" w:rsidRDefault="00B10448" w:rsidP="00B10448">
            <w:pPr>
              <w:rPr>
                <w:b/>
              </w:rPr>
            </w:pPr>
            <w:r w:rsidRPr="00496310">
              <w:rPr>
                <w:b/>
              </w:rPr>
              <w:t>Required Approval</w:t>
            </w:r>
          </w:p>
          <w:p w14:paraId="744D7A7B" w14:textId="77777777" w:rsidR="00B10448" w:rsidRDefault="00B10448" w:rsidP="00046606">
            <w:pPr>
              <w:jc w:val="center"/>
              <w:rPr>
                <w:rFonts w:cs="Aharoni"/>
              </w:rPr>
            </w:pPr>
          </w:p>
        </w:tc>
        <w:tc>
          <w:tcPr>
            <w:tcW w:w="3605" w:type="dxa"/>
            <w:shd w:val="clear" w:color="auto" w:fill="D9D9D9" w:themeFill="background1" w:themeFillShade="D9"/>
          </w:tcPr>
          <w:p w14:paraId="5B60B8CB" w14:textId="77777777" w:rsidR="00B10448" w:rsidRDefault="00B10448" w:rsidP="00046606">
            <w:pPr>
              <w:jc w:val="center"/>
              <w:rPr>
                <w:b/>
              </w:rPr>
            </w:pPr>
          </w:p>
          <w:p w14:paraId="289E242E" w14:textId="77777777" w:rsidR="00A1354C" w:rsidRDefault="00B10448" w:rsidP="00E97F6A">
            <w:pPr>
              <w:rPr>
                <w:rFonts w:cs="Aharoni"/>
              </w:rPr>
            </w:pPr>
            <w:r w:rsidRPr="00496310">
              <w:rPr>
                <w:b/>
              </w:rPr>
              <w:t>Departmental Destruction</w:t>
            </w:r>
          </w:p>
        </w:tc>
      </w:tr>
      <w:tr w:rsidR="00A1354C" w14:paraId="3C5BD8A2" w14:textId="77777777" w:rsidTr="00B10448">
        <w:tc>
          <w:tcPr>
            <w:tcW w:w="5637" w:type="dxa"/>
          </w:tcPr>
          <w:p w14:paraId="5EEFEC06" w14:textId="77777777" w:rsidR="00A1354C" w:rsidRDefault="00B10448" w:rsidP="00B10448">
            <w:pPr>
              <w:rPr>
                <w:rFonts w:cs="Aharoni"/>
              </w:rPr>
            </w:pPr>
            <w:r w:rsidRPr="00496310">
              <w:rPr>
                <w:rFonts w:ascii="Times New Roman" w:hAnsi="Times New Roman"/>
                <w:sz w:val="20"/>
                <w:szCs w:val="20"/>
              </w:rPr>
              <w:t>Senior Records Administrator</w:t>
            </w:r>
            <w:r>
              <w:rPr>
                <w:rFonts w:ascii="Times New Roman" w:hAnsi="Times New Roman"/>
                <w:sz w:val="20"/>
                <w:szCs w:val="20"/>
              </w:rPr>
              <w:t xml:space="preserve">                            Date</w:t>
            </w:r>
          </w:p>
        </w:tc>
        <w:tc>
          <w:tcPr>
            <w:tcW w:w="3605" w:type="dxa"/>
          </w:tcPr>
          <w:p w14:paraId="353E9160" w14:textId="77777777" w:rsidR="00A1354C" w:rsidRDefault="00B10448" w:rsidP="00B10448">
            <w:pPr>
              <w:rPr>
                <w:rFonts w:cs="Aharoni"/>
              </w:rPr>
            </w:pPr>
            <w:r w:rsidRPr="00496310">
              <w:rPr>
                <w:rFonts w:ascii="Times New Roman" w:hAnsi="Times New Roman"/>
                <w:sz w:val="20"/>
                <w:szCs w:val="20"/>
              </w:rPr>
              <w:t>Date of Records Destruction:</w:t>
            </w:r>
          </w:p>
        </w:tc>
      </w:tr>
      <w:tr w:rsidR="00A1354C" w14:paraId="27ED7E9C" w14:textId="77777777" w:rsidTr="00B10448">
        <w:tc>
          <w:tcPr>
            <w:tcW w:w="5637" w:type="dxa"/>
          </w:tcPr>
          <w:p w14:paraId="2A9280A4" w14:textId="77777777" w:rsidR="00A1354C" w:rsidRDefault="00B10448" w:rsidP="00B10448">
            <w:pPr>
              <w:rPr>
                <w:rFonts w:cs="Aharoni"/>
              </w:rPr>
            </w:pPr>
            <w:r>
              <w:rPr>
                <w:rFonts w:ascii="Times New Roman" w:hAnsi="Times New Roman"/>
                <w:sz w:val="20"/>
                <w:szCs w:val="20"/>
              </w:rPr>
              <w:t>Department Head                                               Date:</w:t>
            </w:r>
          </w:p>
        </w:tc>
        <w:tc>
          <w:tcPr>
            <w:tcW w:w="3605" w:type="dxa"/>
          </w:tcPr>
          <w:p w14:paraId="515DD97C" w14:textId="77777777" w:rsidR="00B10448" w:rsidRPr="00496310" w:rsidRDefault="00B10448" w:rsidP="00B10448">
            <w:pPr>
              <w:spacing w:before="120"/>
              <w:rPr>
                <w:rFonts w:ascii="Times New Roman" w:hAnsi="Times New Roman"/>
                <w:sz w:val="20"/>
                <w:szCs w:val="20"/>
              </w:rPr>
            </w:pPr>
            <w:r w:rsidRPr="00496310">
              <w:rPr>
                <w:rFonts w:ascii="Times New Roman" w:hAnsi="Times New Roman"/>
                <w:sz w:val="20"/>
                <w:szCs w:val="20"/>
              </w:rPr>
              <w:t>Destruction Method:</w:t>
            </w:r>
          </w:p>
          <w:p w14:paraId="186D55F2" w14:textId="77777777" w:rsidR="00B10448" w:rsidRPr="00496310" w:rsidRDefault="00B10448" w:rsidP="00B10448">
            <w:pPr>
              <w:spacing w:before="120"/>
              <w:rPr>
                <w:rFonts w:ascii="Times New Roman" w:hAnsi="Times New Roman"/>
                <w:sz w:val="20"/>
                <w:szCs w:val="20"/>
              </w:rPr>
            </w:pPr>
            <w:r w:rsidRPr="00496310">
              <w:rPr>
                <w:rFonts w:ascii="Times New Roman" w:hAnsi="Times New Roman"/>
                <w:sz w:val="20"/>
                <w:szCs w:val="20"/>
              </w:rPr>
              <w:t>Shredding            ____</w:t>
            </w:r>
          </w:p>
          <w:p w14:paraId="3586EDF8" w14:textId="77777777" w:rsidR="00B10448" w:rsidRPr="00496310" w:rsidRDefault="00B10448" w:rsidP="00B10448">
            <w:pPr>
              <w:spacing w:before="120"/>
              <w:rPr>
                <w:rFonts w:ascii="Times New Roman" w:hAnsi="Times New Roman"/>
                <w:sz w:val="20"/>
                <w:szCs w:val="20"/>
              </w:rPr>
            </w:pPr>
            <w:r w:rsidRPr="00496310">
              <w:rPr>
                <w:rFonts w:ascii="Times New Roman" w:hAnsi="Times New Roman"/>
                <w:sz w:val="20"/>
                <w:szCs w:val="20"/>
              </w:rPr>
              <w:t>Discard                ____</w:t>
            </w:r>
          </w:p>
          <w:p w14:paraId="146420C2" w14:textId="77777777" w:rsidR="00B10448" w:rsidRDefault="00B10448" w:rsidP="00B10448">
            <w:pPr>
              <w:rPr>
                <w:rFonts w:ascii="Times New Roman" w:hAnsi="Times New Roman"/>
                <w:sz w:val="20"/>
                <w:szCs w:val="20"/>
              </w:rPr>
            </w:pPr>
          </w:p>
          <w:p w14:paraId="604967E6" w14:textId="77777777" w:rsidR="00A1354C" w:rsidRDefault="00B10448" w:rsidP="00B10448">
            <w:pPr>
              <w:rPr>
                <w:rFonts w:ascii="Times New Roman" w:hAnsi="Times New Roman"/>
                <w:sz w:val="20"/>
                <w:szCs w:val="20"/>
              </w:rPr>
            </w:pPr>
            <w:r w:rsidRPr="00496310">
              <w:rPr>
                <w:rFonts w:ascii="Times New Roman" w:hAnsi="Times New Roman"/>
                <w:sz w:val="20"/>
                <w:szCs w:val="20"/>
              </w:rPr>
              <w:t>Outside Vendor   ____</w:t>
            </w:r>
          </w:p>
          <w:p w14:paraId="7B23CFF2" w14:textId="77777777" w:rsidR="00B10448" w:rsidRDefault="00B10448" w:rsidP="00B10448">
            <w:pPr>
              <w:rPr>
                <w:rFonts w:cs="Aharoni"/>
              </w:rPr>
            </w:pPr>
          </w:p>
        </w:tc>
      </w:tr>
      <w:tr w:rsidR="00A1354C" w14:paraId="1AA43DCB" w14:textId="77777777" w:rsidTr="00B10448">
        <w:tc>
          <w:tcPr>
            <w:tcW w:w="5637" w:type="dxa"/>
          </w:tcPr>
          <w:p w14:paraId="5D1EFEB6" w14:textId="77777777" w:rsidR="00A1354C" w:rsidRDefault="00A1354C" w:rsidP="00046606">
            <w:pPr>
              <w:jc w:val="center"/>
              <w:rPr>
                <w:rFonts w:cs="Aharoni"/>
              </w:rPr>
            </w:pPr>
          </w:p>
        </w:tc>
        <w:tc>
          <w:tcPr>
            <w:tcW w:w="3605" w:type="dxa"/>
          </w:tcPr>
          <w:p w14:paraId="091E765F" w14:textId="77777777" w:rsidR="00A1354C" w:rsidRDefault="00A1354C" w:rsidP="00046606">
            <w:pPr>
              <w:jc w:val="center"/>
              <w:rPr>
                <w:rFonts w:cs="Aharoni"/>
              </w:rPr>
            </w:pPr>
          </w:p>
          <w:p w14:paraId="70AFBD5A" w14:textId="77777777" w:rsidR="00B10448" w:rsidRDefault="00B10448" w:rsidP="00B10448">
            <w:pPr>
              <w:rPr>
                <w:rFonts w:ascii="Times New Roman" w:hAnsi="Times New Roman"/>
                <w:sz w:val="20"/>
                <w:szCs w:val="20"/>
              </w:rPr>
            </w:pPr>
            <w:r w:rsidRPr="00496310">
              <w:rPr>
                <w:rFonts w:ascii="Times New Roman" w:hAnsi="Times New Roman"/>
                <w:sz w:val="20"/>
                <w:szCs w:val="20"/>
              </w:rPr>
              <w:t>Destruction Witness:</w:t>
            </w:r>
          </w:p>
          <w:p w14:paraId="2100114B" w14:textId="77777777" w:rsidR="00B10448" w:rsidRDefault="00B10448" w:rsidP="00B10448">
            <w:pPr>
              <w:rPr>
                <w:rFonts w:cs="Aharoni"/>
              </w:rPr>
            </w:pPr>
          </w:p>
        </w:tc>
      </w:tr>
    </w:tbl>
    <w:p w14:paraId="29E35C87" w14:textId="77777777" w:rsidR="00046606" w:rsidRPr="005E7AB0" w:rsidRDefault="00046606" w:rsidP="00046606">
      <w:pPr>
        <w:jc w:val="center"/>
        <w:rPr>
          <w:rFonts w:cs="Aharoni"/>
        </w:rPr>
      </w:pPr>
    </w:p>
    <w:p w14:paraId="12618156" w14:textId="77777777" w:rsidR="00B10448" w:rsidRPr="00C94810" w:rsidRDefault="00B10448" w:rsidP="00B10448">
      <w:pPr>
        <w:rPr>
          <w:rFonts w:ascii="Times New Roman" w:hAnsi="Times New Roman"/>
          <w:b/>
        </w:rPr>
      </w:pPr>
      <w:r w:rsidRPr="00C94810">
        <w:rPr>
          <w:rFonts w:ascii="Times New Roman" w:hAnsi="Times New Roman"/>
          <w:b/>
        </w:rPr>
        <w:lastRenderedPageBreak/>
        <w:t>Request for Department Destruction</w:t>
      </w:r>
    </w:p>
    <w:p w14:paraId="41AB6EFF" w14:textId="77777777" w:rsidR="00B10448" w:rsidRPr="00C94810" w:rsidRDefault="00F61182" w:rsidP="00B10448">
      <w:pPr>
        <w:spacing w:before="200"/>
        <w:rPr>
          <w:rFonts w:ascii="Times New Roman" w:hAnsi="Times New Roman"/>
        </w:rPr>
      </w:pPr>
      <w:r w:rsidRPr="00C94810">
        <w:rPr>
          <w:rFonts w:ascii="Times New Roman" w:hAnsi="Times New Roman"/>
        </w:rPr>
        <w:fldChar w:fldCharType="begin">
          <w:ffData>
            <w:name w:val="Check1"/>
            <w:enabled/>
            <w:calcOnExit w:val="0"/>
            <w:checkBox>
              <w:sizeAuto/>
              <w:default w:val="0"/>
            </w:checkBox>
          </w:ffData>
        </w:fldChar>
      </w:r>
      <w:bookmarkStart w:id="1" w:name="Check1"/>
      <w:r w:rsidR="00B10448" w:rsidRPr="00C94810">
        <w:rPr>
          <w:rFonts w:ascii="Times New Roman" w:hAnsi="Times New Roman"/>
        </w:rPr>
        <w:instrText xml:space="preserve"> FORMCHECKBOX </w:instrText>
      </w:r>
      <w:r w:rsidR="000B1C5B">
        <w:rPr>
          <w:rFonts w:ascii="Times New Roman" w:hAnsi="Times New Roman"/>
        </w:rPr>
      </w:r>
      <w:r w:rsidR="000B1C5B">
        <w:rPr>
          <w:rFonts w:ascii="Times New Roman" w:hAnsi="Times New Roman"/>
        </w:rPr>
        <w:fldChar w:fldCharType="separate"/>
      </w:r>
      <w:r w:rsidRPr="00C94810">
        <w:rPr>
          <w:rFonts w:ascii="Times New Roman" w:hAnsi="Times New Roman"/>
        </w:rPr>
        <w:fldChar w:fldCharType="end"/>
      </w:r>
      <w:bookmarkEnd w:id="1"/>
      <w:r w:rsidR="00B10448" w:rsidRPr="00C94810">
        <w:rPr>
          <w:rFonts w:ascii="Times New Roman" w:hAnsi="Times New Roman"/>
        </w:rPr>
        <w:t xml:space="preserve"> I certify that these OFFICIAL RECORD COPIES are past the retention period specified</w:t>
      </w:r>
      <w:r w:rsidR="00B10448">
        <w:rPr>
          <w:rFonts w:ascii="Times New Roman" w:hAnsi="Times New Roman"/>
        </w:rPr>
        <w:t>.</w:t>
      </w:r>
      <w:r w:rsidR="00B10448" w:rsidRPr="00C94810">
        <w:rPr>
          <w:rFonts w:ascii="Times New Roman" w:hAnsi="Times New Roman"/>
        </w:rPr>
        <w:t xml:space="preserve"> And that all audit and administrative requirements have been satisfied. </w:t>
      </w:r>
    </w:p>
    <w:p w14:paraId="68CE13A9" w14:textId="77777777" w:rsidR="00F8063B" w:rsidRPr="00D619A5" w:rsidRDefault="00F61182">
      <w:pPr>
        <w:rPr>
          <w:rFonts w:cs="Aharoni"/>
        </w:rPr>
      </w:pPr>
      <w:r w:rsidRPr="00C94810">
        <w:rPr>
          <w:rFonts w:ascii="Times New Roman" w:hAnsi="Times New Roman"/>
        </w:rPr>
        <w:fldChar w:fldCharType="begin">
          <w:ffData>
            <w:name w:val="Check2"/>
            <w:enabled/>
            <w:calcOnExit w:val="0"/>
            <w:checkBox>
              <w:sizeAuto/>
              <w:default w:val="0"/>
            </w:checkBox>
          </w:ffData>
        </w:fldChar>
      </w:r>
      <w:bookmarkStart w:id="2" w:name="Check2"/>
      <w:r w:rsidR="00B10448" w:rsidRPr="00C94810">
        <w:rPr>
          <w:rFonts w:ascii="Times New Roman" w:hAnsi="Times New Roman"/>
        </w:rPr>
        <w:instrText xml:space="preserve"> FORMCHECKBOX </w:instrText>
      </w:r>
      <w:r w:rsidR="000B1C5B">
        <w:rPr>
          <w:rFonts w:ascii="Times New Roman" w:hAnsi="Times New Roman"/>
        </w:rPr>
      </w:r>
      <w:r w:rsidR="000B1C5B">
        <w:rPr>
          <w:rFonts w:ascii="Times New Roman" w:hAnsi="Times New Roman"/>
        </w:rPr>
        <w:fldChar w:fldCharType="separate"/>
      </w:r>
      <w:r w:rsidRPr="00C94810">
        <w:rPr>
          <w:rFonts w:ascii="Times New Roman" w:hAnsi="Times New Roman"/>
        </w:rPr>
        <w:fldChar w:fldCharType="end"/>
      </w:r>
      <w:bookmarkEnd w:id="2"/>
      <w:r w:rsidR="00B10448" w:rsidRPr="00C94810">
        <w:rPr>
          <w:rFonts w:ascii="Times New Roman" w:hAnsi="Times New Roman"/>
        </w:rPr>
        <w:t xml:space="preserve"> I certify that no HOLD has been placed on these OFFICIAL RECORDS due to any litigation, claim, negotiation, audit, or open records requests and all administrative re</w:t>
      </w:r>
      <w:r w:rsidR="00B10448">
        <w:rPr>
          <w:rFonts w:ascii="Times New Roman" w:hAnsi="Times New Roman"/>
        </w:rPr>
        <w:t>quirements have been satisfied</w:t>
      </w:r>
      <w:r w:rsidR="00D619A5">
        <w:rPr>
          <w:rFonts w:ascii="Times New Roman" w:hAnsi="Times New Roman"/>
        </w:rPr>
        <w:t>.</w:t>
      </w:r>
    </w:p>
    <w:p w14:paraId="44D5313B" w14:textId="77777777" w:rsidR="00F8063B" w:rsidRDefault="00F8063B"/>
    <w:tbl>
      <w:tblPr>
        <w:tblStyle w:val="TableGrid"/>
        <w:tblW w:w="0" w:type="auto"/>
        <w:tblLook w:val="04A0" w:firstRow="1" w:lastRow="0" w:firstColumn="1" w:lastColumn="0" w:noHBand="0" w:noVBand="1"/>
      </w:tblPr>
      <w:tblGrid>
        <w:gridCol w:w="6742"/>
        <w:gridCol w:w="2274"/>
      </w:tblGrid>
      <w:tr w:rsidR="00B10448" w14:paraId="226A8D62" w14:textId="77777777" w:rsidTr="00B10448">
        <w:tc>
          <w:tcPr>
            <w:tcW w:w="6912" w:type="dxa"/>
          </w:tcPr>
          <w:p w14:paraId="41CE816B" w14:textId="77777777" w:rsidR="00B10448" w:rsidRDefault="00B10448" w:rsidP="00B10448">
            <w:pPr>
              <w:jc w:val="center"/>
              <w:rPr>
                <w:rFonts w:ascii="Times New Roman" w:hAnsi="Times New Roman"/>
                <w:b/>
              </w:rPr>
            </w:pPr>
          </w:p>
          <w:p w14:paraId="2A47CFAC" w14:textId="77777777" w:rsidR="00B10448" w:rsidRPr="00C12AE1" w:rsidRDefault="00B10448" w:rsidP="00B10448">
            <w:pPr>
              <w:jc w:val="center"/>
              <w:rPr>
                <w:rFonts w:ascii="Times New Roman" w:hAnsi="Times New Roman"/>
                <w:b/>
              </w:rPr>
            </w:pPr>
            <w:r w:rsidRPr="00C12AE1">
              <w:rPr>
                <w:rFonts w:ascii="Times New Roman" w:hAnsi="Times New Roman"/>
                <w:b/>
              </w:rPr>
              <w:t>Records Management</w:t>
            </w:r>
          </w:p>
          <w:p w14:paraId="1FF6BF3F" w14:textId="77777777" w:rsidR="00B10448" w:rsidRDefault="00B10448" w:rsidP="00B10448">
            <w:pPr>
              <w:jc w:val="center"/>
              <w:rPr>
                <w:rFonts w:ascii="Times New Roman" w:hAnsi="Times New Roman"/>
                <w:b/>
              </w:rPr>
            </w:pPr>
          </w:p>
          <w:p w14:paraId="58138B7B" w14:textId="77777777" w:rsidR="00B10448" w:rsidRPr="00C12AE1" w:rsidRDefault="00B10448" w:rsidP="00B10448">
            <w:pPr>
              <w:jc w:val="center"/>
              <w:rPr>
                <w:rFonts w:ascii="Times New Roman" w:hAnsi="Times New Roman"/>
                <w:b/>
              </w:rPr>
            </w:pPr>
            <w:r w:rsidRPr="00C12AE1">
              <w:rPr>
                <w:rFonts w:ascii="Times New Roman" w:hAnsi="Times New Roman"/>
                <w:b/>
              </w:rPr>
              <w:t>RECORDS DESTRUCTION FORM</w:t>
            </w:r>
          </w:p>
          <w:p w14:paraId="00DAE559" w14:textId="77777777" w:rsidR="00B10448" w:rsidRDefault="00B10448"/>
        </w:tc>
        <w:tc>
          <w:tcPr>
            <w:tcW w:w="2330" w:type="dxa"/>
          </w:tcPr>
          <w:p w14:paraId="689D3DE1" w14:textId="77777777" w:rsidR="00B10448" w:rsidRPr="00EB36FA" w:rsidRDefault="00B10448" w:rsidP="00B10448">
            <w:pPr>
              <w:rPr>
                <w:rFonts w:ascii="Times New Roman" w:hAnsi="Times New Roman"/>
              </w:rPr>
            </w:pPr>
            <w:r w:rsidRPr="00EB36FA">
              <w:rPr>
                <w:rFonts w:ascii="Times New Roman" w:hAnsi="Times New Roman"/>
              </w:rPr>
              <w:t>Page ____ of ____</w:t>
            </w:r>
          </w:p>
          <w:p w14:paraId="735BC391" w14:textId="77777777" w:rsidR="00B10448" w:rsidRDefault="00B10448"/>
        </w:tc>
      </w:tr>
    </w:tbl>
    <w:p w14:paraId="6CBEBE3E" w14:textId="77777777" w:rsidR="00B10448" w:rsidRDefault="00B10448"/>
    <w:tbl>
      <w:tblPr>
        <w:tblStyle w:val="TableGrid"/>
        <w:tblW w:w="0" w:type="auto"/>
        <w:tblLook w:val="04A0" w:firstRow="1" w:lastRow="0" w:firstColumn="1" w:lastColumn="0" w:noHBand="0" w:noVBand="1"/>
      </w:tblPr>
      <w:tblGrid>
        <w:gridCol w:w="2252"/>
        <w:gridCol w:w="3928"/>
        <w:gridCol w:w="2836"/>
      </w:tblGrid>
      <w:tr w:rsidR="00B10448" w14:paraId="2116892A" w14:textId="77777777" w:rsidTr="00E97F6A">
        <w:tc>
          <w:tcPr>
            <w:tcW w:w="6345" w:type="dxa"/>
            <w:gridSpan w:val="2"/>
          </w:tcPr>
          <w:p w14:paraId="6C9541F6" w14:textId="77777777" w:rsidR="00E97F6A" w:rsidRDefault="00E97F6A" w:rsidP="00E97F6A">
            <w:pPr>
              <w:rPr>
                <w:rFonts w:ascii="Times New Roman" w:hAnsi="Times New Roman"/>
                <w:sz w:val="20"/>
                <w:szCs w:val="20"/>
              </w:rPr>
            </w:pPr>
          </w:p>
          <w:p w14:paraId="35107ADF" w14:textId="77777777" w:rsidR="00E97F6A" w:rsidRDefault="00E97F6A" w:rsidP="00E97F6A">
            <w:pPr>
              <w:rPr>
                <w:rFonts w:ascii="Times New Roman" w:hAnsi="Times New Roman"/>
                <w:sz w:val="20"/>
                <w:szCs w:val="20"/>
              </w:rPr>
            </w:pPr>
            <w:r w:rsidRPr="00496310">
              <w:rPr>
                <w:rFonts w:ascii="Times New Roman" w:hAnsi="Times New Roman"/>
                <w:sz w:val="20"/>
                <w:szCs w:val="20"/>
              </w:rPr>
              <w:t>Department Name:</w:t>
            </w:r>
          </w:p>
          <w:p w14:paraId="54468445" w14:textId="77777777" w:rsidR="00E97F6A" w:rsidRDefault="00E97F6A" w:rsidP="00E97F6A">
            <w:pPr>
              <w:rPr>
                <w:rFonts w:ascii="Times New Roman" w:hAnsi="Times New Roman"/>
                <w:sz w:val="20"/>
                <w:szCs w:val="20"/>
              </w:rPr>
            </w:pPr>
          </w:p>
          <w:p w14:paraId="304D1AF1" w14:textId="77777777" w:rsidR="00B10448" w:rsidRDefault="00B10448" w:rsidP="00E97F6A"/>
        </w:tc>
        <w:tc>
          <w:tcPr>
            <w:tcW w:w="2897" w:type="dxa"/>
          </w:tcPr>
          <w:p w14:paraId="190F5B28" w14:textId="77777777" w:rsidR="00F8063B" w:rsidRDefault="00F8063B">
            <w:pPr>
              <w:rPr>
                <w:rFonts w:ascii="Times New Roman" w:hAnsi="Times New Roman"/>
                <w:sz w:val="20"/>
                <w:szCs w:val="20"/>
              </w:rPr>
            </w:pPr>
          </w:p>
          <w:p w14:paraId="7D28CB92" w14:textId="77777777" w:rsidR="00B10448" w:rsidRDefault="00F8063B">
            <w:r>
              <w:rPr>
                <w:rFonts w:ascii="Times New Roman" w:hAnsi="Times New Roman"/>
                <w:sz w:val="20"/>
                <w:szCs w:val="20"/>
              </w:rPr>
              <w:t>Total  No.</w:t>
            </w:r>
            <w:r w:rsidR="00E97F6A" w:rsidRPr="00496310">
              <w:rPr>
                <w:rFonts w:ascii="Times New Roman" w:hAnsi="Times New Roman"/>
                <w:sz w:val="20"/>
                <w:szCs w:val="20"/>
              </w:rPr>
              <w:t xml:space="preserve"> of  Bags:</w:t>
            </w:r>
          </w:p>
        </w:tc>
      </w:tr>
      <w:tr w:rsidR="00E97F6A" w14:paraId="7009EEB2" w14:textId="77777777" w:rsidTr="00E97F6A">
        <w:tc>
          <w:tcPr>
            <w:tcW w:w="2310" w:type="dxa"/>
          </w:tcPr>
          <w:p w14:paraId="7898E419" w14:textId="77777777" w:rsidR="00E97F6A" w:rsidRDefault="00E97F6A" w:rsidP="00E97F6A">
            <w:pPr>
              <w:rPr>
                <w:rFonts w:ascii="Times New Roman" w:hAnsi="Times New Roman"/>
                <w:sz w:val="20"/>
                <w:szCs w:val="20"/>
              </w:rPr>
            </w:pPr>
          </w:p>
          <w:p w14:paraId="1C739D1A" w14:textId="77777777" w:rsidR="00E97F6A" w:rsidRDefault="00E97F6A" w:rsidP="00E97F6A">
            <w:pPr>
              <w:rPr>
                <w:rFonts w:ascii="Times New Roman" w:hAnsi="Times New Roman"/>
                <w:sz w:val="20"/>
                <w:szCs w:val="20"/>
              </w:rPr>
            </w:pPr>
            <w:r>
              <w:rPr>
                <w:rFonts w:ascii="Times New Roman" w:hAnsi="Times New Roman"/>
                <w:sz w:val="20"/>
                <w:szCs w:val="20"/>
              </w:rPr>
              <w:t>Date:</w:t>
            </w:r>
          </w:p>
          <w:p w14:paraId="1A5EB867" w14:textId="77777777" w:rsidR="00E97F6A" w:rsidRDefault="00E97F6A" w:rsidP="00E97F6A">
            <w:pPr>
              <w:rPr>
                <w:rFonts w:ascii="Times New Roman" w:hAnsi="Times New Roman"/>
                <w:sz w:val="20"/>
                <w:szCs w:val="20"/>
              </w:rPr>
            </w:pPr>
          </w:p>
          <w:p w14:paraId="3ED5059C" w14:textId="77777777" w:rsidR="00E97F6A" w:rsidRDefault="00E97F6A" w:rsidP="00E97F6A">
            <w:pPr>
              <w:rPr>
                <w:rFonts w:ascii="Times New Roman" w:hAnsi="Times New Roman"/>
                <w:sz w:val="20"/>
                <w:szCs w:val="20"/>
              </w:rPr>
            </w:pPr>
          </w:p>
        </w:tc>
        <w:tc>
          <w:tcPr>
            <w:tcW w:w="4035" w:type="dxa"/>
          </w:tcPr>
          <w:p w14:paraId="0D450260" w14:textId="77777777" w:rsidR="00E97F6A" w:rsidRDefault="00E97F6A" w:rsidP="00E97F6A">
            <w:pPr>
              <w:rPr>
                <w:rFonts w:ascii="Times New Roman" w:hAnsi="Times New Roman"/>
                <w:sz w:val="20"/>
                <w:szCs w:val="20"/>
              </w:rPr>
            </w:pPr>
          </w:p>
          <w:p w14:paraId="2B78C20B" w14:textId="77777777" w:rsidR="00E97F6A" w:rsidRDefault="00E97F6A" w:rsidP="00E97F6A">
            <w:pPr>
              <w:rPr>
                <w:rFonts w:ascii="Times New Roman" w:hAnsi="Times New Roman"/>
                <w:sz w:val="20"/>
                <w:szCs w:val="20"/>
              </w:rPr>
            </w:pPr>
            <w:r>
              <w:rPr>
                <w:rFonts w:ascii="Times New Roman" w:hAnsi="Times New Roman"/>
                <w:sz w:val="20"/>
                <w:szCs w:val="20"/>
              </w:rPr>
              <w:t xml:space="preserve">Offices Address: </w:t>
            </w:r>
          </w:p>
          <w:p w14:paraId="52B8D711" w14:textId="77777777" w:rsidR="00E97F6A" w:rsidRDefault="00E97F6A" w:rsidP="00E97F6A"/>
        </w:tc>
        <w:tc>
          <w:tcPr>
            <w:tcW w:w="2897" w:type="dxa"/>
          </w:tcPr>
          <w:p w14:paraId="181F946D" w14:textId="77777777" w:rsidR="00E97F6A" w:rsidRPr="00496310" w:rsidRDefault="00E97F6A" w:rsidP="00E97F6A">
            <w:pPr>
              <w:spacing w:before="40"/>
              <w:rPr>
                <w:rFonts w:ascii="Times New Roman" w:hAnsi="Times New Roman"/>
                <w:sz w:val="20"/>
                <w:szCs w:val="20"/>
              </w:rPr>
            </w:pPr>
            <w:r w:rsidRPr="00496310">
              <w:rPr>
                <w:rFonts w:ascii="Times New Roman" w:hAnsi="Times New Roman"/>
                <w:sz w:val="20"/>
                <w:szCs w:val="20"/>
              </w:rPr>
              <w:t>Telephone:</w:t>
            </w:r>
          </w:p>
          <w:p w14:paraId="0E8DC6A2" w14:textId="77777777" w:rsidR="00E97F6A" w:rsidRDefault="00E97F6A"/>
        </w:tc>
      </w:tr>
    </w:tbl>
    <w:p w14:paraId="48170532" w14:textId="77777777" w:rsidR="00B10448" w:rsidRDefault="00B10448"/>
    <w:tbl>
      <w:tblPr>
        <w:tblStyle w:val="TableGrid"/>
        <w:tblW w:w="0" w:type="auto"/>
        <w:tblLook w:val="04A0" w:firstRow="1" w:lastRow="0" w:firstColumn="1" w:lastColumn="0" w:noHBand="0" w:noVBand="1"/>
      </w:tblPr>
      <w:tblGrid>
        <w:gridCol w:w="2606"/>
        <w:gridCol w:w="3737"/>
        <w:gridCol w:w="1266"/>
        <w:gridCol w:w="1407"/>
      </w:tblGrid>
      <w:tr w:rsidR="0069697B" w14:paraId="32C8BC06" w14:textId="77777777" w:rsidTr="0069697B">
        <w:tc>
          <w:tcPr>
            <w:tcW w:w="2660" w:type="dxa"/>
            <w:shd w:val="clear" w:color="auto" w:fill="D9D9D9" w:themeFill="background1" w:themeFillShade="D9"/>
          </w:tcPr>
          <w:p w14:paraId="362F239C" w14:textId="77777777" w:rsidR="0069697B" w:rsidRDefault="0069697B" w:rsidP="0069697B">
            <w:pPr>
              <w:spacing w:before="120" w:after="120"/>
              <w:rPr>
                <w:rFonts w:ascii="Times New Roman" w:hAnsi="Times New Roman"/>
                <w:b/>
              </w:rPr>
            </w:pPr>
          </w:p>
          <w:p w14:paraId="4975E659" w14:textId="77777777" w:rsidR="0069697B" w:rsidRDefault="0069697B" w:rsidP="0069697B">
            <w:pPr>
              <w:spacing w:before="120" w:after="120"/>
              <w:rPr>
                <w:rFonts w:ascii="Times New Roman" w:hAnsi="Times New Roman"/>
                <w:b/>
              </w:rPr>
            </w:pPr>
            <w:r w:rsidRPr="00496310">
              <w:rPr>
                <w:rFonts w:ascii="Times New Roman" w:hAnsi="Times New Roman"/>
                <w:b/>
              </w:rPr>
              <w:t>Retention Schedule</w:t>
            </w:r>
            <w:r>
              <w:rPr>
                <w:rFonts w:ascii="Times New Roman" w:hAnsi="Times New Roman"/>
                <w:b/>
              </w:rPr>
              <w:t xml:space="preserve"> Date:</w:t>
            </w:r>
          </w:p>
          <w:p w14:paraId="4B12B388" w14:textId="77777777" w:rsidR="0069697B" w:rsidRDefault="0069697B" w:rsidP="00E97F6A"/>
        </w:tc>
        <w:tc>
          <w:tcPr>
            <w:tcW w:w="3827" w:type="dxa"/>
            <w:shd w:val="clear" w:color="auto" w:fill="D9D9D9" w:themeFill="background1" w:themeFillShade="D9"/>
          </w:tcPr>
          <w:p w14:paraId="277E4206" w14:textId="77777777" w:rsidR="0069697B" w:rsidRDefault="0069697B">
            <w:pPr>
              <w:rPr>
                <w:rFonts w:ascii="Times New Roman" w:hAnsi="Times New Roman"/>
                <w:b/>
              </w:rPr>
            </w:pPr>
          </w:p>
          <w:p w14:paraId="31B79CF3" w14:textId="77777777" w:rsidR="0069697B" w:rsidRDefault="0069697B" w:rsidP="0069697B">
            <w:pPr>
              <w:jc w:val="center"/>
              <w:rPr>
                <w:rFonts w:ascii="Times New Roman" w:hAnsi="Times New Roman"/>
                <w:b/>
              </w:rPr>
            </w:pPr>
          </w:p>
          <w:p w14:paraId="6C0CD5AA" w14:textId="77777777" w:rsidR="0069697B" w:rsidRDefault="0069697B" w:rsidP="0069697B">
            <w:pPr>
              <w:jc w:val="center"/>
            </w:pPr>
            <w:r w:rsidRPr="00496310">
              <w:rPr>
                <w:rFonts w:ascii="Times New Roman" w:hAnsi="Times New Roman"/>
                <w:b/>
              </w:rPr>
              <w:t>Description of Records</w:t>
            </w:r>
          </w:p>
        </w:tc>
        <w:tc>
          <w:tcPr>
            <w:tcW w:w="1276" w:type="dxa"/>
            <w:shd w:val="clear" w:color="auto" w:fill="D9D9D9" w:themeFill="background1" w:themeFillShade="D9"/>
          </w:tcPr>
          <w:p w14:paraId="436DCE39" w14:textId="77777777" w:rsidR="0069697B" w:rsidRPr="00496310" w:rsidRDefault="0069697B" w:rsidP="0069697B">
            <w:pPr>
              <w:spacing w:before="120" w:after="120"/>
              <w:rPr>
                <w:rFonts w:ascii="Times New Roman" w:hAnsi="Times New Roman"/>
                <w:b/>
              </w:rPr>
            </w:pPr>
            <w:r w:rsidRPr="00496310">
              <w:rPr>
                <w:rFonts w:ascii="Times New Roman" w:hAnsi="Times New Roman"/>
                <w:b/>
              </w:rPr>
              <w:t>Date Range</w:t>
            </w:r>
          </w:p>
          <w:p w14:paraId="668D3719" w14:textId="77777777" w:rsidR="0069697B" w:rsidRDefault="0069697B" w:rsidP="0069697B">
            <w:r w:rsidRPr="00496310">
              <w:rPr>
                <w:rFonts w:ascii="Times New Roman" w:hAnsi="Times New Roman"/>
                <w:b/>
              </w:rPr>
              <w:t>(mm/</w:t>
            </w:r>
            <w:proofErr w:type="spellStart"/>
            <w:r w:rsidRPr="00496310">
              <w:rPr>
                <w:rFonts w:ascii="Times New Roman" w:hAnsi="Times New Roman"/>
                <w:b/>
              </w:rPr>
              <w:t>yr</w:t>
            </w:r>
            <w:proofErr w:type="spellEnd"/>
            <w:r w:rsidRPr="00496310">
              <w:rPr>
                <w:rFonts w:ascii="Times New Roman" w:hAnsi="Times New Roman"/>
                <w:b/>
              </w:rPr>
              <w:t>)</w:t>
            </w:r>
          </w:p>
        </w:tc>
        <w:tc>
          <w:tcPr>
            <w:tcW w:w="1417" w:type="dxa"/>
            <w:shd w:val="clear" w:color="auto" w:fill="D9D9D9" w:themeFill="background1" w:themeFillShade="D9"/>
          </w:tcPr>
          <w:p w14:paraId="5287A47B" w14:textId="77777777" w:rsidR="0069697B" w:rsidRDefault="0069697B">
            <w:pPr>
              <w:rPr>
                <w:rFonts w:ascii="Times New Roman" w:hAnsi="Times New Roman"/>
                <w:b/>
              </w:rPr>
            </w:pPr>
          </w:p>
          <w:p w14:paraId="38BDD9D3" w14:textId="77777777" w:rsidR="0069697B" w:rsidRDefault="0069697B">
            <w:pPr>
              <w:rPr>
                <w:rFonts w:ascii="Times New Roman" w:hAnsi="Times New Roman"/>
                <w:b/>
              </w:rPr>
            </w:pPr>
            <w:r w:rsidRPr="00496310">
              <w:rPr>
                <w:rFonts w:ascii="Times New Roman" w:hAnsi="Times New Roman"/>
                <w:b/>
              </w:rPr>
              <w:t>Retention</w:t>
            </w:r>
          </w:p>
          <w:p w14:paraId="665A5701" w14:textId="77777777" w:rsidR="0069697B" w:rsidRDefault="0069697B">
            <w:r w:rsidRPr="00496310">
              <w:rPr>
                <w:rFonts w:ascii="Times New Roman" w:hAnsi="Times New Roman"/>
                <w:b/>
              </w:rPr>
              <w:t>Period</w:t>
            </w:r>
          </w:p>
        </w:tc>
      </w:tr>
      <w:tr w:rsidR="0069697B" w14:paraId="435C4D2B" w14:textId="77777777" w:rsidTr="0069697B">
        <w:tc>
          <w:tcPr>
            <w:tcW w:w="2660" w:type="dxa"/>
          </w:tcPr>
          <w:p w14:paraId="59E1F2EB" w14:textId="77777777" w:rsidR="0069697B" w:rsidRDefault="0069697B"/>
        </w:tc>
        <w:tc>
          <w:tcPr>
            <w:tcW w:w="3827" w:type="dxa"/>
          </w:tcPr>
          <w:p w14:paraId="4C30F8D0" w14:textId="77777777" w:rsidR="0069697B" w:rsidRDefault="0069697B"/>
        </w:tc>
        <w:tc>
          <w:tcPr>
            <w:tcW w:w="1276" w:type="dxa"/>
          </w:tcPr>
          <w:p w14:paraId="0DC61C6E" w14:textId="77777777" w:rsidR="0069697B" w:rsidRDefault="0069697B"/>
        </w:tc>
        <w:tc>
          <w:tcPr>
            <w:tcW w:w="1417" w:type="dxa"/>
          </w:tcPr>
          <w:p w14:paraId="043D6BC6" w14:textId="77777777" w:rsidR="0069697B" w:rsidRDefault="0069697B"/>
        </w:tc>
      </w:tr>
      <w:tr w:rsidR="0069697B" w14:paraId="00F797DC" w14:textId="77777777" w:rsidTr="0069697B">
        <w:tc>
          <w:tcPr>
            <w:tcW w:w="2660" w:type="dxa"/>
          </w:tcPr>
          <w:p w14:paraId="470933FA" w14:textId="77777777" w:rsidR="0069697B" w:rsidRDefault="0069697B"/>
        </w:tc>
        <w:tc>
          <w:tcPr>
            <w:tcW w:w="3827" w:type="dxa"/>
          </w:tcPr>
          <w:p w14:paraId="471BD0FE" w14:textId="77777777" w:rsidR="0069697B" w:rsidRDefault="0069697B"/>
        </w:tc>
        <w:tc>
          <w:tcPr>
            <w:tcW w:w="1276" w:type="dxa"/>
          </w:tcPr>
          <w:p w14:paraId="112D6B94" w14:textId="77777777" w:rsidR="0069697B" w:rsidRDefault="0069697B"/>
        </w:tc>
        <w:tc>
          <w:tcPr>
            <w:tcW w:w="1417" w:type="dxa"/>
          </w:tcPr>
          <w:p w14:paraId="1684D54D" w14:textId="77777777" w:rsidR="0069697B" w:rsidRDefault="0069697B"/>
        </w:tc>
      </w:tr>
      <w:tr w:rsidR="0069697B" w14:paraId="051142D9" w14:textId="77777777" w:rsidTr="0069697B">
        <w:tc>
          <w:tcPr>
            <w:tcW w:w="2660" w:type="dxa"/>
          </w:tcPr>
          <w:p w14:paraId="35897ED5" w14:textId="77777777" w:rsidR="0069697B" w:rsidRDefault="0069697B"/>
        </w:tc>
        <w:tc>
          <w:tcPr>
            <w:tcW w:w="3827" w:type="dxa"/>
          </w:tcPr>
          <w:p w14:paraId="76D375C9" w14:textId="77777777" w:rsidR="0069697B" w:rsidRDefault="0069697B"/>
        </w:tc>
        <w:tc>
          <w:tcPr>
            <w:tcW w:w="1276" w:type="dxa"/>
          </w:tcPr>
          <w:p w14:paraId="295AA578" w14:textId="77777777" w:rsidR="0069697B" w:rsidRDefault="0069697B"/>
        </w:tc>
        <w:tc>
          <w:tcPr>
            <w:tcW w:w="1417" w:type="dxa"/>
          </w:tcPr>
          <w:p w14:paraId="158AB367" w14:textId="77777777" w:rsidR="0069697B" w:rsidRDefault="0069697B"/>
        </w:tc>
      </w:tr>
      <w:tr w:rsidR="0069697B" w14:paraId="78216A26" w14:textId="77777777" w:rsidTr="0069697B">
        <w:tc>
          <w:tcPr>
            <w:tcW w:w="2660" w:type="dxa"/>
          </w:tcPr>
          <w:p w14:paraId="023E3CCD" w14:textId="77777777" w:rsidR="0069697B" w:rsidRDefault="0069697B"/>
        </w:tc>
        <w:tc>
          <w:tcPr>
            <w:tcW w:w="3827" w:type="dxa"/>
          </w:tcPr>
          <w:p w14:paraId="28AF4044" w14:textId="77777777" w:rsidR="0069697B" w:rsidRDefault="0069697B"/>
        </w:tc>
        <w:tc>
          <w:tcPr>
            <w:tcW w:w="1276" w:type="dxa"/>
          </w:tcPr>
          <w:p w14:paraId="66414898" w14:textId="77777777" w:rsidR="0069697B" w:rsidRDefault="0069697B"/>
        </w:tc>
        <w:tc>
          <w:tcPr>
            <w:tcW w:w="1417" w:type="dxa"/>
          </w:tcPr>
          <w:p w14:paraId="718AE288" w14:textId="77777777" w:rsidR="0069697B" w:rsidRDefault="0069697B"/>
        </w:tc>
      </w:tr>
      <w:tr w:rsidR="0069697B" w14:paraId="76A50E2A" w14:textId="77777777" w:rsidTr="0069697B">
        <w:tc>
          <w:tcPr>
            <w:tcW w:w="2660" w:type="dxa"/>
          </w:tcPr>
          <w:p w14:paraId="34F21FA1" w14:textId="77777777" w:rsidR="0069697B" w:rsidRDefault="0069697B"/>
        </w:tc>
        <w:tc>
          <w:tcPr>
            <w:tcW w:w="3827" w:type="dxa"/>
          </w:tcPr>
          <w:p w14:paraId="47B425A6" w14:textId="77777777" w:rsidR="0069697B" w:rsidRDefault="0069697B"/>
        </w:tc>
        <w:tc>
          <w:tcPr>
            <w:tcW w:w="1276" w:type="dxa"/>
          </w:tcPr>
          <w:p w14:paraId="65153A0D" w14:textId="77777777" w:rsidR="0069697B" w:rsidRDefault="0069697B"/>
        </w:tc>
        <w:tc>
          <w:tcPr>
            <w:tcW w:w="1417" w:type="dxa"/>
          </w:tcPr>
          <w:p w14:paraId="7A610260" w14:textId="77777777" w:rsidR="0069697B" w:rsidRDefault="0069697B"/>
        </w:tc>
      </w:tr>
      <w:tr w:rsidR="0069697B" w14:paraId="08F8DE6C" w14:textId="77777777" w:rsidTr="0069697B">
        <w:tc>
          <w:tcPr>
            <w:tcW w:w="2660" w:type="dxa"/>
          </w:tcPr>
          <w:p w14:paraId="351D53AD" w14:textId="77777777" w:rsidR="0069697B" w:rsidRDefault="0069697B"/>
        </w:tc>
        <w:tc>
          <w:tcPr>
            <w:tcW w:w="3827" w:type="dxa"/>
          </w:tcPr>
          <w:p w14:paraId="411FD569" w14:textId="77777777" w:rsidR="0069697B" w:rsidRDefault="0069697B"/>
        </w:tc>
        <w:tc>
          <w:tcPr>
            <w:tcW w:w="1276" w:type="dxa"/>
          </w:tcPr>
          <w:p w14:paraId="7D4AF482" w14:textId="77777777" w:rsidR="0069697B" w:rsidRDefault="0069697B"/>
        </w:tc>
        <w:tc>
          <w:tcPr>
            <w:tcW w:w="1417" w:type="dxa"/>
          </w:tcPr>
          <w:p w14:paraId="3F93177D" w14:textId="77777777" w:rsidR="0069697B" w:rsidRDefault="0069697B"/>
        </w:tc>
      </w:tr>
      <w:tr w:rsidR="0069697B" w14:paraId="38AF2C99" w14:textId="77777777" w:rsidTr="0069697B">
        <w:tc>
          <w:tcPr>
            <w:tcW w:w="2660" w:type="dxa"/>
          </w:tcPr>
          <w:p w14:paraId="4E7977B3" w14:textId="77777777" w:rsidR="0069697B" w:rsidRDefault="0069697B"/>
        </w:tc>
        <w:tc>
          <w:tcPr>
            <w:tcW w:w="3827" w:type="dxa"/>
          </w:tcPr>
          <w:p w14:paraId="24F1FD26" w14:textId="77777777" w:rsidR="0069697B" w:rsidRDefault="0069697B"/>
        </w:tc>
        <w:tc>
          <w:tcPr>
            <w:tcW w:w="1276" w:type="dxa"/>
          </w:tcPr>
          <w:p w14:paraId="72895C97" w14:textId="77777777" w:rsidR="0069697B" w:rsidRDefault="0069697B"/>
        </w:tc>
        <w:tc>
          <w:tcPr>
            <w:tcW w:w="1417" w:type="dxa"/>
          </w:tcPr>
          <w:p w14:paraId="1AB1F921" w14:textId="77777777" w:rsidR="0069697B" w:rsidRDefault="0069697B"/>
        </w:tc>
      </w:tr>
      <w:tr w:rsidR="0069697B" w14:paraId="1379D847" w14:textId="77777777" w:rsidTr="0069697B">
        <w:tc>
          <w:tcPr>
            <w:tcW w:w="2660" w:type="dxa"/>
          </w:tcPr>
          <w:p w14:paraId="334EB99B" w14:textId="77777777" w:rsidR="0069697B" w:rsidRDefault="0069697B"/>
        </w:tc>
        <w:tc>
          <w:tcPr>
            <w:tcW w:w="3827" w:type="dxa"/>
          </w:tcPr>
          <w:p w14:paraId="6E3348D8" w14:textId="77777777" w:rsidR="0069697B" w:rsidRDefault="0069697B"/>
        </w:tc>
        <w:tc>
          <w:tcPr>
            <w:tcW w:w="1276" w:type="dxa"/>
          </w:tcPr>
          <w:p w14:paraId="407E88FF" w14:textId="77777777" w:rsidR="0069697B" w:rsidRDefault="0069697B"/>
        </w:tc>
        <w:tc>
          <w:tcPr>
            <w:tcW w:w="1417" w:type="dxa"/>
          </w:tcPr>
          <w:p w14:paraId="515A624C" w14:textId="77777777" w:rsidR="0069697B" w:rsidRDefault="0069697B"/>
        </w:tc>
      </w:tr>
    </w:tbl>
    <w:p w14:paraId="446AC707" w14:textId="77777777" w:rsidR="008C3A79" w:rsidRDefault="008C3A79">
      <w:pPr>
        <w:sectPr w:rsidR="008C3A79" w:rsidSect="00483242">
          <w:headerReference w:type="default" r:id="rId8"/>
          <w:pgSz w:w="11906" w:h="16838"/>
          <w:pgMar w:top="284" w:right="1440" w:bottom="1440" w:left="1440" w:header="708" w:footer="708" w:gutter="0"/>
          <w:pgNumType w:start="0"/>
          <w:cols w:space="708"/>
          <w:titlePg/>
          <w:docGrid w:linePitch="360"/>
        </w:sectPr>
      </w:pPr>
    </w:p>
    <w:p w14:paraId="4F6229F7" w14:textId="77777777" w:rsidR="008C3A79" w:rsidRDefault="008C3A79"/>
    <w:tbl>
      <w:tblPr>
        <w:tblStyle w:val="TableGrid"/>
        <w:tblW w:w="0" w:type="auto"/>
        <w:tblLook w:val="04A0" w:firstRow="1" w:lastRow="0" w:firstColumn="1" w:lastColumn="0" w:noHBand="0" w:noVBand="1"/>
      </w:tblPr>
      <w:tblGrid>
        <w:gridCol w:w="13948"/>
      </w:tblGrid>
      <w:tr w:rsidR="008C3A79" w14:paraId="5B6D2B99" w14:textId="77777777" w:rsidTr="008C3A79">
        <w:tc>
          <w:tcPr>
            <w:tcW w:w="14000" w:type="dxa"/>
          </w:tcPr>
          <w:p w14:paraId="03F0BB15" w14:textId="77777777" w:rsidR="008C3A79" w:rsidRDefault="008C3A79" w:rsidP="008C3A79">
            <w:pPr>
              <w:jc w:val="center"/>
            </w:pPr>
          </w:p>
          <w:p w14:paraId="4545B9A5" w14:textId="77777777" w:rsidR="008C3A79" w:rsidRDefault="008C3A79" w:rsidP="008C3A79">
            <w:pPr>
              <w:jc w:val="center"/>
              <w:rPr>
                <w:rFonts w:ascii="Times New Roman" w:hAnsi="Times New Roman"/>
                <w:b/>
              </w:rPr>
            </w:pPr>
            <w:r w:rsidRPr="00C12AE1">
              <w:rPr>
                <w:rFonts w:ascii="Times New Roman" w:hAnsi="Times New Roman"/>
                <w:b/>
              </w:rPr>
              <w:t>Records Management</w:t>
            </w:r>
          </w:p>
          <w:p w14:paraId="1EEFBE71" w14:textId="77777777" w:rsidR="008C3A79" w:rsidRDefault="008C3A79" w:rsidP="008C3A79">
            <w:pPr>
              <w:jc w:val="center"/>
              <w:rPr>
                <w:rFonts w:ascii="Times New Roman" w:hAnsi="Times New Roman"/>
                <w:b/>
              </w:rPr>
            </w:pPr>
          </w:p>
          <w:p w14:paraId="6E69C42C" w14:textId="77777777" w:rsidR="008C3A79" w:rsidRPr="00C12AE1" w:rsidRDefault="008C3A79" w:rsidP="008C3A79">
            <w:pPr>
              <w:jc w:val="center"/>
              <w:rPr>
                <w:rFonts w:ascii="Times New Roman" w:hAnsi="Times New Roman"/>
                <w:b/>
              </w:rPr>
            </w:pPr>
            <w:r w:rsidRPr="00C12AE1">
              <w:rPr>
                <w:rFonts w:ascii="Times New Roman" w:hAnsi="Times New Roman"/>
                <w:b/>
              </w:rPr>
              <w:t xml:space="preserve">RECORDS </w:t>
            </w:r>
            <w:r>
              <w:rPr>
                <w:rFonts w:ascii="Times New Roman" w:hAnsi="Times New Roman"/>
                <w:b/>
              </w:rPr>
              <w:t>INVENTORY</w:t>
            </w:r>
            <w:r w:rsidRPr="00C12AE1">
              <w:rPr>
                <w:rFonts w:ascii="Times New Roman" w:hAnsi="Times New Roman"/>
                <w:b/>
              </w:rPr>
              <w:t xml:space="preserve"> FORM</w:t>
            </w:r>
          </w:p>
          <w:p w14:paraId="6A97C4FE" w14:textId="77777777" w:rsidR="008C3A79" w:rsidRDefault="008C3A79" w:rsidP="002C77CE"/>
        </w:tc>
      </w:tr>
    </w:tbl>
    <w:p w14:paraId="062E78EF" w14:textId="77777777" w:rsidR="0069697B" w:rsidRPr="002C77CE" w:rsidRDefault="0069697B">
      <w:pPr>
        <w:rPr>
          <w:sz w:val="16"/>
          <w:szCs w:val="16"/>
        </w:rPr>
      </w:pPr>
    </w:p>
    <w:tbl>
      <w:tblPr>
        <w:tblStyle w:val="TableGrid"/>
        <w:tblW w:w="0" w:type="auto"/>
        <w:tblLook w:val="04A0" w:firstRow="1" w:lastRow="0" w:firstColumn="1" w:lastColumn="0" w:noHBand="0" w:noVBand="1"/>
      </w:tblPr>
      <w:tblGrid>
        <w:gridCol w:w="1522"/>
        <w:gridCol w:w="9459"/>
        <w:gridCol w:w="2967"/>
      </w:tblGrid>
      <w:tr w:rsidR="008C3A79" w14:paraId="601B2D03" w14:textId="77777777" w:rsidTr="008C3A79">
        <w:tc>
          <w:tcPr>
            <w:tcW w:w="14000" w:type="dxa"/>
            <w:gridSpan w:val="3"/>
          </w:tcPr>
          <w:p w14:paraId="3FE20EF7" w14:textId="77777777" w:rsidR="008C3A79" w:rsidRDefault="008C3A79" w:rsidP="008C3A79">
            <w:pPr>
              <w:rPr>
                <w:rFonts w:ascii="Times New Roman" w:hAnsi="Times New Roman"/>
                <w:sz w:val="20"/>
                <w:szCs w:val="20"/>
              </w:rPr>
            </w:pPr>
          </w:p>
          <w:p w14:paraId="5E64DEAA" w14:textId="77777777" w:rsidR="008C3A79" w:rsidRPr="00496310" w:rsidRDefault="008C3A79" w:rsidP="008C3A79">
            <w:pPr>
              <w:rPr>
                <w:rFonts w:ascii="Times New Roman" w:hAnsi="Times New Roman"/>
                <w:sz w:val="20"/>
                <w:szCs w:val="20"/>
              </w:rPr>
            </w:pPr>
            <w:r w:rsidRPr="00496310">
              <w:rPr>
                <w:rFonts w:ascii="Times New Roman" w:hAnsi="Times New Roman"/>
                <w:sz w:val="20"/>
                <w:szCs w:val="20"/>
              </w:rPr>
              <w:t>Department Name:</w:t>
            </w:r>
          </w:p>
          <w:p w14:paraId="5EBEFDCB" w14:textId="77777777" w:rsidR="008C3A79" w:rsidRDefault="008C3A79"/>
        </w:tc>
      </w:tr>
      <w:tr w:rsidR="008C3A79" w14:paraId="1E69F103" w14:textId="77777777" w:rsidTr="008C3A79">
        <w:tc>
          <w:tcPr>
            <w:tcW w:w="1526" w:type="dxa"/>
          </w:tcPr>
          <w:p w14:paraId="0D9AA4E2" w14:textId="77777777" w:rsidR="008C3A79" w:rsidRDefault="008C3A79"/>
          <w:p w14:paraId="00B42EF3" w14:textId="77777777" w:rsidR="008C3A79" w:rsidRDefault="008C3A79">
            <w:r>
              <w:t>Date:</w:t>
            </w:r>
          </w:p>
          <w:p w14:paraId="1B79C046" w14:textId="77777777" w:rsidR="008C3A79" w:rsidRDefault="008C3A79"/>
        </w:tc>
        <w:tc>
          <w:tcPr>
            <w:tcW w:w="9497" w:type="dxa"/>
          </w:tcPr>
          <w:p w14:paraId="28D2066A" w14:textId="77777777" w:rsidR="008C3A79" w:rsidRDefault="008C3A79"/>
          <w:p w14:paraId="1C4CCC57" w14:textId="77777777" w:rsidR="008C3A79" w:rsidRPr="00496310" w:rsidRDefault="008C3A79" w:rsidP="008C3A79">
            <w:pPr>
              <w:rPr>
                <w:rFonts w:ascii="Times New Roman" w:hAnsi="Times New Roman"/>
                <w:sz w:val="20"/>
                <w:szCs w:val="20"/>
              </w:rPr>
            </w:pPr>
            <w:r w:rsidRPr="00496310">
              <w:rPr>
                <w:rFonts w:ascii="Times New Roman" w:hAnsi="Times New Roman"/>
                <w:sz w:val="20"/>
                <w:szCs w:val="20"/>
              </w:rPr>
              <w:t>Office Address:</w:t>
            </w:r>
          </w:p>
          <w:p w14:paraId="4947EDCC" w14:textId="77777777" w:rsidR="008C3A79" w:rsidRDefault="008C3A79"/>
        </w:tc>
        <w:tc>
          <w:tcPr>
            <w:tcW w:w="2977" w:type="dxa"/>
          </w:tcPr>
          <w:p w14:paraId="677A988A" w14:textId="77777777" w:rsidR="008C3A79" w:rsidRDefault="008C3A79">
            <w:pPr>
              <w:rPr>
                <w:rFonts w:ascii="Times New Roman" w:hAnsi="Times New Roman"/>
                <w:sz w:val="20"/>
                <w:szCs w:val="20"/>
              </w:rPr>
            </w:pPr>
          </w:p>
          <w:p w14:paraId="653ADE2A" w14:textId="77777777" w:rsidR="008C3A79" w:rsidRDefault="008C3A79">
            <w:r w:rsidRPr="00496310">
              <w:rPr>
                <w:rFonts w:ascii="Times New Roman" w:hAnsi="Times New Roman"/>
                <w:sz w:val="20"/>
                <w:szCs w:val="20"/>
              </w:rPr>
              <w:t>Staff Name:</w:t>
            </w:r>
          </w:p>
        </w:tc>
      </w:tr>
    </w:tbl>
    <w:p w14:paraId="614FCE50" w14:textId="77777777" w:rsidR="0069697B" w:rsidRPr="002C77CE" w:rsidRDefault="0069697B">
      <w:pPr>
        <w:rPr>
          <w:sz w:val="16"/>
          <w:szCs w:val="16"/>
        </w:rPr>
      </w:pPr>
    </w:p>
    <w:tbl>
      <w:tblPr>
        <w:tblStyle w:val="TableGrid"/>
        <w:tblW w:w="0" w:type="auto"/>
        <w:tblLook w:val="04A0" w:firstRow="1" w:lastRow="0" w:firstColumn="1" w:lastColumn="0" w:noHBand="0" w:noVBand="1"/>
      </w:tblPr>
      <w:tblGrid>
        <w:gridCol w:w="2620"/>
        <w:gridCol w:w="1094"/>
        <w:gridCol w:w="1070"/>
        <w:gridCol w:w="1903"/>
        <w:gridCol w:w="1907"/>
        <w:gridCol w:w="1651"/>
        <w:gridCol w:w="1350"/>
        <w:gridCol w:w="1328"/>
        <w:gridCol w:w="1025"/>
      </w:tblGrid>
      <w:tr w:rsidR="002C77CE" w14:paraId="3609528F" w14:textId="77777777" w:rsidTr="002C77CE">
        <w:tc>
          <w:tcPr>
            <w:tcW w:w="2703" w:type="dxa"/>
            <w:shd w:val="clear" w:color="auto" w:fill="D9D9D9" w:themeFill="background1" w:themeFillShade="D9"/>
          </w:tcPr>
          <w:p w14:paraId="4DAAC52E" w14:textId="77777777" w:rsidR="002C77CE" w:rsidRDefault="002C77CE">
            <w:pPr>
              <w:rPr>
                <w:rFonts w:ascii="Arial" w:eastAsia="Times New Roman" w:hAnsi="Arial" w:cs="Arial"/>
                <w:b/>
                <w:bCs/>
                <w:color w:val="000000"/>
                <w:sz w:val="20"/>
                <w:szCs w:val="20"/>
                <w:lang w:eastAsia="en-GB"/>
              </w:rPr>
            </w:pPr>
          </w:p>
          <w:p w14:paraId="2B5B41B1" w14:textId="77777777" w:rsidR="002C77CE" w:rsidRDefault="002C77CE">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Record Name:</w:t>
            </w:r>
          </w:p>
          <w:p w14:paraId="66F3DDD1" w14:textId="77777777" w:rsidR="002C77CE" w:rsidRDefault="002C77CE"/>
        </w:tc>
        <w:tc>
          <w:tcPr>
            <w:tcW w:w="1112" w:type="dxa"/>
            <w:shd w:val="clear" w:color="auto" w:fill="D9D9D9" w:themeFill="background1" w:themeFillShade="D9"/>
          </w:tcPr>
          <w:p w14:paraId="349195CF" w14:textId="77777777" w:rsidR="002C77CE" w:rsidRDefault="002C77CE" w:rsidP="002C77CE">
            <w:pPr>
              <w:jc w:val="center"/>
              <w:rPr>
                <w:rFonts w:ascii="Arial" w:eastAsia="Times New Roman" w:hAnsi="Arial" w:cs="Arial"/>
                <w:b/>
                <w:bCs/>
                <w:color w:val="000000"/>
                <w:sz w:val="20"/>
                <w:szCs w:val="20"/>
                <w:lang w:eastAsia="en-GB"/>
              </w:rPr>
            </w:pPr>
          </w:p>
          <w:p w14:paraId="502CFBD7" w14:textId="77777777" w:rsidR="002C77CE" w:rsidRDefault="002C77CE" w:rsidP="002C77CE">
            <w:pPr>
              <w:jc w:val="center"/>
            </w:pPr>
            <w:r w:rsidRPr="002C4E9F">
              <w:rPr>
                <w:rFonts w:ascii="Arial" w:eastAsia="Times New Roman" w:hAnsi="Arial" w:cs="Arial"/>
                <w:b/>
                <w:bCs/>
                <w:color w:val="000000"/>
                <w:sz w:val="20"/>
                <w:szCs w:val="20"/>
                <w:lang w:eastAsia="en-GB"/>
              </w:rPr>
              <w:t xml:space="preserve">From </w:t>
            </w:r>
            <w:proofErr w:type="spellStart"/>
            <w:r w:rsidRPr="002C4E9F">
              <w:rPr>
                <w:rFonts w:ascii="Arial" w:eastAsia="Times New Roman" w:hAnsi="Arial" w:cs="Arial"/>
                <w:b/>
                <w:bCs/>
                <w:color w:val="000000"/>
                <w:sz w:val="20"/>
                <w:szCs w:val="20"/>
                <w:lang w:eastAsia="en-GB"/>
              </w:rPr>
              <w:t>yy</w:t>
            </w:r>
            <w:proofErr w:type="spellEnd"/>
          </w:p>
        </w:tc>
        <w:tc>
          <w:tcPr>
            <w:tcW w:w="1099" w:type="dxa"/>
            <w:shd w:val="clear" w:color="auto" w:fill="D9D9D9" w:themeFill="background1" w:themeFillShade="D9"/>
          </w:tcPr>
          <w:p w14:paraId="68C6588B" w14:textId="77777777" w:rsidR="002C77CE" w:rsidRDefault="002C77CE" w:rsidP="002C77CE">
            <w:pPr>
              <w:jc w:val="center"/>
              <w:rPr>
                <w:rFonts w:ascii="Arial" w:eastAsia="Times New Roman" w:hAnsi="Arial" w:cs="Arial"/>
                <w:b/>
                <w:bCs/>
                <w:color w:val="000000"/>
                <w:sz w:val="20"/>
                <w:szCs w:val="20"/>
                <w:lang w:eastAsia="en-GB"/>
              </w:rPr>
            </w:pPr>
          </w:p>
          <w:p w14:paraId="1C3FCCDA" w14:textId="77777777" w:rsidR="002C77CE" w:rsidRDefault="002C77CE" w:rsidP="002C77CE">
            <w:pPr>
              <w:jc w:val="center"/>
            </w:pPr>
            <w:r w:rsidRPr="002C4E9F">
              <w:rPr>
                <w:rFonts w:ascii="Arial" w:eastAsia="Times New Roman" w:hAnsi="Arial" w:cs="Arial"/>
                <w:b/>
                <w:bCs/>
                <w:color w:val="000000"/>
                <w:sz w:val="20"/>
                <w:szCs w:val="20"/>
                <w:lang w:eastAsia="en-GB"/>
              </w:rPr>
              <w:t xml:space="preserve">To </w:t>
            </w:r>
            <w:proofErr w:type="spellStart"/>
            <w:r w:rsidRPr="002C4E9F">
              <w:rPr>
                <w:rFonts w:ascii="Arial" w:eastAsia="Times New Roman" w:hAnsi="Arial" w:cs="Arial"/>
                <w:b/>
                <w:bCs/>
                <w:color w:val="000000"/>
                <w:sz w:val="20"/>
                <w:szCs w:val="20"/>
                <w:lang w:eastAsia="en-GB"/>
              </w:rPr>
              <w:t>yy</w:t>
            </w:r>
            <w:proofErr w:type="spellEnd"/>
          </w:p>
        </w:tc>
        <w:tc>
          <w:tcPr>
            <w:tcW w:w="1940" w:type="dxa"/>
            <w:shd w:val="clear" w:color="auto" w:fill="D9D9D9" w:themeFill="background1" w:themeFillShade="D9"/>
          </w:tcPr>
          <w:p w14:paraId="56A28071" w14:textId="77777777" w:rsidR="002C77CE" w:rsidRDefault="002C77CE" w:rsidP="002C77CE">
            <w:pPr>
              <w:jc w:val="center"/>
              <w:rPr>
                <w:rFonts w:ascii="Arial" w:eastAsia="Times New Roman" w:hAnsi="Arial" w:cs="Arial"/>
                <w:b/>
                <w:bCs/>
                <w:color w:val="000000"/>
                <w:sz w:val="20"/>
                <w:szCs w:val="20"/>
                <w:lang w:eastAsia="en-GB"/>
              </w:rPr>
            </w:pPr>
          </w:p>
          <w:p w14:paraId="33264033" w14:textId="77777777" w:rsidR="002C77CE" w:rsidRDefault="002C77CE" w:rsidP="002C77CE">
            <w:pPr>
              <w:jc w:val="center"/>
            </w:pPr>
            <w:r>
              <w:rPr>
                <w:rFonts w:ascii="Arial" w:eastAsia="Times New Roman" w:hAnsi="Arial" w:cs="Arial"/>
                <w:b/>
                <w:bCs/>
                <w:color w:val="000000"/>
                <w:sz w:val="20"/>
                <w:szCs w:val="20"/>
                <w:lang w:eastAsia="en-GB"/>
              </w:rPr>
              <w:t>Retention Period</w:t>
            </w:r>
            <w:r>
              <w:rPr>
                <w:rFonts w:ascii="Arial" w:eastAsia="Times New Roman" w:hAnsi="Arial" w:cs="Arial"/>
                <w:b/>
                <w:bCs/>
                <w:color w:val="000000"/>
                <w:sz w:val="20"/>
                <w:szCs w:val="20"/>
                <w:lang w:eastAsia="en-GB"/>
              </w:rPr>
              <w:br/>
            </w:r>
            <w:r w:rsidRPr="002C4E9F">
              <w:rPr>
                <w:rFonts w:ascii="Arial" w:eastAsia="Times New Roman" w:hAnsi="Arial" w:cs="Arial"/>
                <w:b/>
                <w:bCs/>
                <w:color w:val="000000"/>
                <w:sz w:val="20"/>
                <w:szCs w:val="20"/>
                <w:lang w:eastAsia="en-GB"/>
              </w:rPr>
              <w:t>Ref: Retention &amp; Disposal</w:t>
            </w:r>
          </w:p>
        </w:tc>
        <w:tc>
          <w:tcPr>
            <w:tcW w:w="1943" w:type="dxa"/>
            <w:shd w:val="clear" w:color="auto" w:fill="D9D9D9" w:themeFill="background1" w:themeFillShade="D9"/>
          </w:tcPr>
          <w:p w14:paraId="5D79B380" w14:textId="77777777" w:rsidR="002C77CE" w:rsidRDefault="002C77CE" w:rsidP="002C77CE">
            <w:pPr>
              <w:jc w:val="center"/>
              <w:rPr>
                <w:rFonts w:ascii="Arial" w:eastAsia="Times New Roman" w:hAnsi="Arial" w:cs="Arial"/>
                <w:b/>
                <w:bCs/>
                <w:color w:val="000000"/>
                <w:sz w:val="20"/>
                <w:szCs w:val="20"/>
                <w:lang w:eastAsia="en-GB"/>
              </w:rPr>
            </w:pPr>
          </w:p>
          <w:p w14:paraId="20E82093" w14:textId="77777777" w:rsidR="002C77CE" w:rsidRDefault="002C77CE" w:rsidP="002C77CE">
            <w:pPr>
              <w:jc w:val="center"/>
            </w:pPr>
            <w:r w:rsidRPr="002C4E9F">
              <w:rPr>
                <w:rFonts w:ascii="Arial" w:eastAsia="Times New Roman" w:hAnsi="Arial" w:cs="Arial"/>
                <w:b/>
                <w:bCs/>
                <w:color w:val="000000"/>
                <w:sz w:val="20"/>
                <w:szCs w:val="20"/>
                <w:lang w:eastAsia="en-GB"/>
              </w:rPr>
              <w:t xml:space="preserve">Years of records </w:t>
            </w:r>
            <w:r w:rsidRPr="002C4E9F">
              <w:rPr>
                <w:rFonts w:ascii="Arial" w:eastAsia="Times New Roman" w:hAnsi="Arial" w:cs="Arial"/>
                <w:b/>
                <w:bCs/>
                <w:color w:val="000000"/>
                <w:sz w:val="20"/>
                <w:szCs w:val="20"/>
                <w:lang w:eastAsia="en-GB"/>
              </w:rPr>
              <w:br/>
              <w:t>to be destroyed</w:t>
            </w:r>
          </w:p>
        </w:tc>
        <w:tc>
          <w:tcPr>
            <w:tcW w:w="1674" w:type="dxa"/>
            <w:shd w:val="clear" w:color="auto" w:fill="D9D9D9" w:themeFill="background1" w:themeFillShade="D9"/>
          </w:tcPr>
          <w:p w14:paraId="04367089" w14:textId="77777777" w:rsidR="002C77CE" w:rsidRDefault="002C77CE" w:rsidP="002C77CE">
            <w:pPr>
              <w:spacing w:before="40" w:after="40"/>
              <w:jc w:val="center"/>
              <w:rPr>
                <w:rFonts w:ascii="Arial" w:eastAsia="Times New Roman" w:hAnsi="Arial" w:cs="Arial"/>
                <w:b/>
                <w:bCs/>
                <w:color w:val="000000"/>
                <w:sz w:val="20"/>
                <w:szCs w:val="20"/>
                <w:lang w:eastAsia="en-GB"/>
              </w:rPr>
            </w:pPr>
          </w:p>
          <w:p w14:paraId="3787F609" w14:textId="77777777" w:rsidR="002C77CE" w:rsidRPr="002C4E9F" w:rsidRDefault="002C77CE" w:rsidP="002C77CE">
            <w:pPr>
              <w:spacing w:before="40" w:after="40"/>
              <w:jc w:val="center"/>
              <w:rPr>
                <w:rFonts w:ascii="Arial" w:eastAsia="Times New Roman" w:hAnsi="Arial" w:cs="Arial"/>
                <w:b/>
                <w:bCs/>
                <w:color w:val="000000"/>
                <w:sz w:val="20"/>
                <w:szCs w:val="20"/>
                <w:lang w:eastAsia="en-GB"/>
              </w:rPr>
            </w:pPr>
            <w:r w:rsidRPr="002C4E9F">
              <w:rPr>
                <w:rFonts w:ascii="Arial" w:eastAsia="Times New Roman" w:hAnsi="Arial" w:cs="Arial"/>
                <w:b/>
                <w:bCs/>
                <w:color w:val="000000"/>
                <w:sz w:val="20"/>
                <w:szCs w:val="20"/>
                <w:lang w:eastAsia="en-GB"/>
              </w:rPr>
              <w:t>Medium of Master</w:t>
            </w:r>
          </w:p>
          <w:p w14:paraId="75F68EEF" w14:textId="77777777" w:rsidR="002C77CE" w:rsidRPr="002C4E9F" w:rsidRDefault="002C77CE" w:rsidP="002C77CE">
            <w:pPr>
              <w:spacing w:before="40" w:after="40"/>
              <w:jc w:val="center"/>
              <w:rPr>
                <w:rFonts w:ascii="Arial" w:eastAsia="Times New Roman" w:hAnsi="Arial" w:cs="Arial"/>
                <w:b/>
                <w:bCs/>
                <w:color w:val="000000"/>
                <w:sz w:val="20"/>
                <w:szCs w:val="20"/>
                <w:lang w:eastAsia="en-GB"/>
              </w:rPr>
            </w:pPr>
            <w:r w:rsidRPr="002C4E9F">
              <w:rPr>
                <w:rFonts w:ascii="Arial" w:eastAsia="Times New Roman" w:hAnsi="Arial" w:cs="Arial"/>
                <w:b/>
                <w:bCs/>
                <w:color w:val="000000"/>
                <w:sz w:val="20"/>
                <w:szCs w:val="20"/>
                <w:lang w:eastAsia="en-GB"/>
              </w:rPr>
              <w:t>E –Electronic</w:t>
            </w:r>
          </w:p>
          <w:p w14:paraId="0ED65499" w14:textId="77777777" w:rsidR="002C77CE" w:rsidRDefault="002C77CE" w:rsidP="002C77CE">
            <w:r w:rsidRPr="002C4E9F">
              <w:rPr>
                <w:rFonts w:ascii="Arial" w:eastAsia="Times New Roman" w:hAnsi="Arial" w:cs="Arial"/>
                <w:b/>
                <w:bCs/>
                <w:color w:val="000000"/>
                <w:sz w:val="20"/>
                <w:szCs w:val="20"/>
                <w:lang w:eastAsia="en-GB"/>
              </w:rPr>
              <w:t xml:space="preserve"> P - Paper</w:t>
            </w:r>
          </w:p>
        </w:tc>
        <w:tc>
          <w:tcPr>
            <w:tcW w:w="1350" w:type="dxa"/>
            <w:shd w:val="clear" w:color="auto" w:fill="D9D9D9" w:themeFill="background1" w:themeFillShade="D9"/>
          </w:tcPr>
          <w:p w14:paraId="4F78291A" w14:textId="77777777" w:rsidR="002C77CE" w:rsidRDefault="002C77CE">
            <w:pPr>
              <w:rPr>
                <w:rFonts w:ascii="Arial" w:eastAsia="Times New Roman" w:hAnsi="Arial" w:cs="Arial"/>
                <w:b/>
                <w:bCs/>
                <w:color w:val="000000"/>
                <w:sz w:val="20"/>
                <w:szCs w:val="20"/>
                <w:lang w:eastAsia="en-GB"/>
              </w:rPr>
            </w:pPr>
          </w:p>
          <w:p w14:paraId="4FCDBB23" w14:textId="77777777" w:rsidR="002C77CE" w:rsidRDefault="002C77CE">
            <w:r w:rsidRPr="002C4E9F">
              <w:rPr>
                <w:rFonts w:ascii="Arial" w:eastAsia="Times New Roman" w:hAnsi="Arial" w:cs="Arial"/>
                <w:b/>
                <w:bCs/>
                <w:color w:val="000000"/>
                <w:sz w:val="20"/>
                <w:szCs w:val="20"/>
                <w:lang w:eastAsia="en-GB"/>
              </w:rPr>
              <w:t>Any</w:t>
            </w:r>
            <w:r w:rsidRPr="002C4E9F">
              <w:rPr>
                <w:rFonts w:ascii="Arial" w:eastAsia="Times New Roman" w:hAnsi="Arial" w:cs="Arial"/>
                <w:b/>
                <w:bCs/>
                <w:color w:val="000000"/>
                <w:sz w:val="20"/>
                <w:szCs w:val="20"/>
                <w:lang w:eastAsia="en-GB"/>
              </w:rPr>
              <w:br/>
              <w:t>Duplicates?</w:t>
            </w:r>
          </w:p>
        </w:tc>
        <w:tc>
          <w:tcPr>
            <w:tcW w:w="1328" w:type="dxa"/>
            <w:shd w:val="clear" w:color="auto" w:fill="D9D9D9" w:themeFill="background1" w:themeFillShade="D9"/>
          </w:tcPr>
          <w:p w14:paraId="22910EC0" w14:textId="77777777" w:rsidR="002C77CE" w:rsidRDefault="002C77CE">
            <w:pPr>
              <w:rPr>
                <w:rFonts w:ascii="Arial" w:eastAsia="Times New Roman" w:hAnsi="Arial" w:cs="Arial"/>
                <w:b/>
                <w:bCs/>
                <w:color w:val="000000"/>
                <w:sz w:val="20"/>
                <w:szCs w:val="20"/>
                <w:lang w:eastAsia="en-GB"/>
              </w:rPr>
            </w:pPr>
          </w:p>
          <w:p w14:paraId="31EF97D8" w14:textId="77777777" w:rsidR="002C77CE" w:rsidRDefault="002C77CE" w:rsidP="002C77CE">
            <w:pPr>
              <w:jc w:val="center"/>
            </w:pPr>
            <w:r w:rsidRPr="002C4E9F">
              <w:rPr>
                <w:rFonts w:ascii="Arial" w:eastAsia="Times New Roman" w:hAnsi="Arial" w:cs="Arial"/>
                <w:b/>
                <w:bCs/>
                <w:color w:val="000000"/>
                <w:sz w:val="20"/>
                <w:szCs w:val="20"/>
                <w:lang w:eastAsia="en-GB"/>
              </w:rPr>
              <w:t xml:space="preserve">Destruction </w:t>
            </w:r>
            <w:r w:rsidRPr="002C4E9F">
              <w:rPr>
                <w:rFonts w:ascii="Arial" w:eastAsia="Times New Roman" w:hAnsi="Arial" w:cs="Arial"/>
                <w:b/>
                <w:bCs/>
                <w:color w:val="000000"/>
                <w:sz w:val="20"/>
                <w:szCs w:val="20"/>
                <w:lang w:eastAsia="en-GB"/>
              </w:rPr>
              <w:br/>
              <w:t>Method</w:t>
            </w:r>
          </w:p>
        </w:tc>
        <w:tc>
          <w:tcPr>
            <w:tcW w:w="1025" w:type="dxa"/>
            <w:shd w:val="clear" w:color="auto" w:fill="D9D9D9" w:themeFill="background1" w:themeFillShade="D9"/>
          </w:tcPr>
          <w:p w14:paraId="4FA106DE" w14:textId="77777777" w:rsidR="002C77CE" w:rsidRDefault="002C77CE" w:rsidP="002C77CE">
            <w:pPr>
              <w:spacing w:before="40" w:after="40"/>
              <w:jc w:val="center"/>
              <w:rPr>
                <w:rFonts w:ascii="Arial" w:eastAsia="Times New Roman" w:hAnsi="Arial" w:cs="Arial"/>
                <w:b/>
                <w:bCs/>
                <w:color w:val="000000"/>
                <w:sz w:val="20"/>
                <w:szCs w:val="20"/>
                <w:lang w:eastAsia="en-GB"/>
              </w:rPr>
            </w:pPr>
          </w:p>
          <w:p w14:paraId="6F9164D6" w14:textId="77777777" w:rsidR="002C77CE" w:rsidRPr="002C4E9F" w:rsidRDefault="002C77CE" w:rsidP="002C77CE">
            <w:pPr>
              <w:spacing w:before="40" w:after="40"/>
              <w:jc w:val="center"/>
              <w:rPr>
                <w:rFonts w:ascii="Arial" w:eastAsia="Times New Roman" w:hAnsi="Arial" w:cs="Arial"/>
                <w:b/>
                <w:bCs/>
                <w:color w:val="000000"/>
                <w:sz w:val="20"/>
                <w:szCs w:val="20"/>
                <w:lang w:eastAsia="en-GB"/>
              </w:rPr>
            </w:pPr>
            <w:r w:rsidRPr="002C4E9F">
              <w:rPr>
                <w:rFonts w:ascii="Arial" w:eastAsia="Times New Roman" w:hAnsi="Arial" w:cs="Arial"/>
                <w:b/>
                <w:bCs/>
                <w:color w:val="000000"/>
                <w:sz w:val="20"/>
                <w:szCs w:val="20"/>
                <w:lang w:eastAsia="en-GB"/>
              </w:rPr>
              <w:t>Owner of</w:t>
            </w:r>
          </w:p>
          <w:p w14:paraId="37D65F0D" w14:textId="77777777" w:rsidR="002C77CE" w:rsidRDefault="002C77CE" w:rsidP="002C77CE">
            <w:r w:rsidRPr="002C4E9F">
              <w:rPr>
                <w:rFonts w:ascii="Arial" w:eastAsia="Times New Roman" w:hAnsi="Arial" w:cs="Arial"/>
                <w:b/>
                <w:bCs/>
                <w:color w:val="000000"/>
                <w:sz w:val="20"/>
                <w:szCs w:val="20"/>
                <w:lang w:eastAsia="en-GB"/>
              </w:rPr>
              <w:t>Records</w:t>
            </w:r>
          </w:p>
        </w:tc>
      </w:tr>
      <w:tr w:rsidR="002C77CE" w14:paraId="1D62CB81" w14:textId="77777777" w:rsidTr="002C77CE">
        <w:tc>
          <w:tcPr>
            <w:tcW w:w="2703" w:type="dxa"/>
          </w:tcPr>
          <w:p w14:paraId="1EB113D0" w14:textId="77777777" w:rsidR="002C77CE" w:rsidRDefault="002C77CE"/>
        </w:tc>
        <w:tc>
          <w:tcPr>
            <w:tcW w:w="1112" w:type="dxa"/>
          </w:tcPr>
          <w:p w14:paraId="0A51E091" w14:textId="77777777" w:rsidR="002C77CE" w:rsidRDefault="002C77CE"/>
        </w:tc>
        <w:tc>
          <w:tcPr>
            <w:tcW w:w="1099" w:type="dxa"/>
          </w:tcPr>
          <w:p w14:paraId="0220D187" w14:textId="77777777" w:rsidR="002C77CE" w:rsidRDefault="002C77CE"/>
        </w:tc>
        <w:tc>
          <w:tcPr>
            <w:tcW w:w="1940" w:type="dxa"/>
          </w:tcPr>
          <w:p w14:paraId="4012DA05" w14:textId="77777777" w:rsidR="002C77CE" w:rsidRDefault="002C77CE"/>
        </w:tc>
        <w:tc>
          <w:tcPr>
            <w:tcW w:w="1943" w:type="dxa"/>
          </w:tcPr>
          <w:p w14:paraId="2E42D194" w14:textId="77777777" w:rsidR="002C77CE" w:rsidRDefault="002C77CE"/>
        </w:tc>
        <w:tc>
          <w:tcPr>
            <w:tcW w:w="1674" w:type="dxa"/>
          </w:tcPr>
          <w:p w14:paraId="546EEA7D" w14:textId="77777777" w:rsidR="002C77CE" w:rsidRDefault="002C77CE"/>
        </w:tc>
        <w:tc>
          <w:tcPr>
            <w:tcW w:w="1350" w:type="dxa"/>
          </w:tcPr>
          <w:p w14:paraId="3E26A171" w14:textId="77777777" w:rsidR="002C77CE" w:rsidRDefault="002C77CE"/>
        </w:tc>
        <w:tc>
          <w:tcPr>
            <w:tcW w:w="1328" w:type="dxa"/>
          </w:tcPr>
          <w:p w14:paraId="6B0C3255" w14:textId="77777777" w:rsidR="002C77CE" w:rsidRDefault="002C77CE"/>
        </w:tc>
        <w:tc>
          <w:tcPr>
            <w:tcW w:w="1025" w:type="dxa"/>
          </w:tcPr>
          <w:p w14:paraId="4DF3CF41" w14:textId="77777777" w:rsidR="002C77CE" w:rsidRDefault="002C77CE"/>
        </w:tc>
      </w:tr>
      <w:tr w:rsidR="002C77CE" w14:paraId="4112FB6D" w14:textId="77777777" w:rsidTr="002C77CE">
        <w:tc>
          <w:tcPr>
            <w:tcW w:w="2703" w:type="dxa"/>
          </w:tcPr>
          <w:p w14:paraId="7225D400" w14:textId="77777777" w:rsidR="002C77CE" w:rsidRDefault="002C77CE"/>
        </w:tc>
        <w:tc>
          <w:tcPr>
            <w:tcW w:w="1112" w:type="dxa"/>
          </w:tcPr>
          <w:p w14:paraId="3042F06C" w14:textId="77777777" w:rsidR="002C77CE" w:rsidRDefault="002C77CE"/>
        </w:tc>
        <w:tc>
          <w:tcPr>
            <w:tcW w:w="1099" w:type="dxa"/>
          </w:tcPr>
          <w:p w14:paraId="130E32C8" w14:textId="77777777" w:rsidR="002C77CE" w:rsidRDefault="002C77CE"/>
        </w:tc>
        <w:tc>
          <w:tcPr>
            <w:tcW w:w="1940" w:type="dxa"/>
          </w:tcPr>
          <w:p w14:paraId="22BEEA71" w14:textId="77777777" w:rsidR="002C77CE" w:rsidRDefault="002C77CE"/>
        </w:tc>
        <w:tc>
          <w:tcPr>
            <w:tcW w:w="1943" w:type="dxa"/>
          </w:tcPr>
          <w:p w14:paraId="1134A4FB" w14:textId="77777777" w:rsidR="002C77CE" w:rsidRDefault="002C77CE"/>
        </w:tc>
        <w:tc>
          <w:tcPr>
            <w:tcW w:w="1674" w:type="dxa"/>
          </w:tcPr>
          <w:p w14:paraId="2BA9DFF1" w14:textId="77777777" w:rsidR="002C77CE" w:rsidRDefault="002C77CE"/>
        </w:tc>
        <w:tc>
          <w:tcPr>
            <w:tcW w:w="1350" w:type="dxa"/>
          </w:tcPr>
          <w:p w14:paraId="2F00E137" w14:textId="77777777" w:rsidR="002C77CE" w:rsidRDefault="002C77CE"/>
        </w:tc>
        <w:tc>
          <w:tcPr>
            <w:tcW w:w="1328" w:type="dxa"/>
          </w:tcPr>
          <w:p w14:paraId="4FCCCB74" w14:textId="77777777" w:rsidR="002C77CE" w:rsidRDefault="002C77CE"/>
        </w:tc>
        <w:tc>
          <w:tcPr>
            <w:tcW w:w="1025" w:type="dxa"/>
          </w:tcPr>
          <w:p w14:paraId="7EA5FE20" w14:textId="77777777" w:rsidR="002C77CE" w:rsidRDefault="002C77CE"/>
        </w:tc>
      </w:tr>
      <w:tr w:rsidR="002C77CE" w14:paraId="7527EC3F" w14:textId="77777777" w:rsidTr="002C77CE">
        <w:tc>
          <w:tcPr>
            <w:tcW w:w="2703" w:type="dxa"/>
          </w:tcPr>
          <w:p w14:paraId="10444A5C" w14:textId="77777777" w:rsidR="002C77CE" w:rsidRDefault="002C77CE"/>
        </w:tc>
        <w:tc>
          <w:tcPr>
            <w:tcW w:w="1112" w:type="dxa"/>
          </w:tcPr>
          <w:p w14:paraId="26E56305" w14:textId="77777777" w:rsidR="002C77CE" w:rsidRDefault="002C77CE"/>
        </w:tc>
        <w:tc>
          <w:tcPr>
            <w:tcW w:w="1099" w:type="dxa"/>
          </w:tcPr>
          <w:p w14:paraId="4914881D" w14:textId="77777777" w:rsidR="002C77CE" w:rsidRDefault="002C77CE"/>
        </w:tc>
        <w:tc>
          <w:tcPr>
            <w:tcW w:w="1940" w:type="dxa"/>
          </w:tcPr>
          <w:p w14:paraId="33B69D73" w14:textId="77777777" w:rsidR="002C77CE" w:rsidRDefault="002C77CE"/>
        </w:tc>
        <w:tc>
          <w:tcPr>
            <w:tcW w:w="1943" w:type="dxa"/>
          </w:tcPr>
          <w:p w14:paraId="7FC3013E" w14:textId="77777777" w:rsidR="002C77CE" w:rsidRDefault="002C77CE"/>
        </w:tc>
        <w:tc>
          <w:tcPr>
            <w:tcW w:w="1674" w:type="dxa"/>
          </w:tcPr>
          <w:p w14:paraId="771397C3" w14:textId="77777777" w:rsidR="002C77CE" w:rsidRDefault="002C77CE"/>
        </w:tc>
        <w:tc>
          <w:tcPr>
            <w:tcW w:w="1350" w:type="dxa"/>
          </w:tcPr>
          <w:p w14:paraId="45B217F0" w14:textId="77777777" w:rsidR="002C77CE" w:rsidRDefault="002C77CE"/>
        </w:tc>
        <w:tc>
          <w:tcPr>
            <w:tcW w:w="1328" w:type="dxa"/>
          </w:tcPr>
          <w:p w14:paraId="5C4D3504" w14:textId="77777777" w:rsidR="002C77CE" w:rsidRDefault="002C77CE"/>
        </w:tc>
        <w:tc>
          <w:tcPr>
            <w:tcW w:w="1025" w:type="dxa"/>
          </w:tcPr>
          <w:p w14:paraId="18F7CAB3" w14:textId="77777777" w:rsidR="002C77CE" w:rsidRDefault="002C77CE"/>
        </w:tc>
      </w:tr>
    </w:tbl>
    <w:p w14:paraId="179F2812" w14:textId="77777777" w:rsidR="0069697B" w:rsidRDefault="0069697B"/>
    <w:sectPr w:rsidR="0069697B" w:rsidSect="008C3A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05F2" w14:textId="77777777" w:rsidR="000B1C5B" w:rsidRDefault="000B1C5B" w:rsidP="009671A5">
      <w:pPr>
        <w:spacing w:after="0" w:line="240" w:lineRule="auto"/>
      </w:pPr>
      <w:r>
        <w:separator/>
      </w:r>
    </w:p>
  </w:endnote>
  <w:endnote w:type="continuationSeparator" w:id="0">
    <w:p w14:paraId="6911DDAF" w14:textId="77777777" w:rsidR="000B1C5B" w:rsidRDefault="000B1C5B" w:rsidP="0096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iviaAntiqueBlack">
    <w:altName w:val="Calibri"/>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9B85" w14:textId="77777777" w:rsidR="000B1C5B" w:rsidRDefault="000B1C5B" w:rsidP="009671A5">
      <w:pPr>
        <w:spacing w:after="0" w:line="240" w:lineRule="auto"/>
      </w:pPr>
      <w:r>
        <w:separator/>
      </w:r>
    </w:p>
  </w:footnote>
  <w:footnote w:type="continuationSeparator" w:id="0">
    <w:p w14:paraId="0C256E75" w14:textId="77777777" w:rsidR="000B1C5B" w:rsidRDefault="000B1C5B" w:rsidP="0096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46A" w14:textId="611A60C1" w:rsidR="009671A5" w:rsidRDefault="009671A5">
    <w:pPr>
      <w:pStyle w:val="Header"/>
    </w:pPr>
  </w:p>
  <w:tbl>
    <w:tblPr>
      <w:tblStyle w:val="TableGrid"/>
      <w:tblW w:w="0" w:type="auto"/>
      <w:jc w:val="center"/>
      <w:tblLook w:val="04A0" w:firstRow="1" w:lastRow="0" w:firstColumn="1" w:lastColumn="0" w:noHBand="0" w:noVBand="1"/>
    </w:tblPr>
    <w:tblGrid>
      <w:gridCol w:w="3001"/>
      <w:gridCol w:w="3016"/>
      <w:gridCol w:w="2999"/>
    </w:tblGrid>
    <w:tr w:rsidR="009671A5" w14:paraId="72F67424" w14:textId="77777777" w:rsidTr="00D619A5">
      <w:trPr>
        <w:jc w:val="center"/>
      </w:trPr>
      <w:tc>
        <w:tcPr>
          <w:tcW w:w="3080" w:type="dxa"/>
        </w:tcPr>
        <w:p w14:paraId="33BEA630" w14:textId="77777777" w:rsidR="009671A5" w:rsidRDefault="009671A5" w:rsidP="009671A5">
          <w:pPr>
            <w:pStyle w:val="Header"/>
            <w:jc w:val="center"/>
          </w:pPr>
        </w:p>
        <w:p w14:paraId="33FA46B2" w14:textId="77777777" w:rsidR="00731D4A" w:rsidRDefault="00731D4A" w:rsidP="00731D4A">
          <w:pPr>
            <w:jc w:val="center"/>
            <w:rPr>
              <w:rFonts w:ascii="Arial" w:hAnsi="Arial" w:cs="Arial"/>
              <w:b/>
            </w:rPr>
          </w:pPr>
          <w:r>
            <w:rPr>
              <w:rFonts w:ascii="Arial" w:hAnsi="Arial" w:cs="Arial"/>
              <w:b/>
            </w:rPr>
            <w:t>Issue Date:</w:t>
          </w:r>
        </w:p>
        <w:p w14:paraId="2376EA8A" w14:textId="77777777" w:rsidR="00731D4A" w:rsidRDefault="00731D4A" w:rsidP="00731D4A">
          <w:pPr>
            <w:jc w:val="center"/>
            <w:rPr>
              <w:rFonts w:ascii="Arial" w:hAnsi="Arial" w:cs="Arial"/>
              <w:b/>
            </w:rPr>
          </w:pPr>
        </w:p>
        <w:p w14:paraId="24107BBD" w14:textId="2B93F839" w:rsidR="00731D4A" w:rsidRPr="00092CDB" w:rsidRDefault="00D50578" w:rsidP="00731D4A">
          <w:pPr>
            <w:jc w:val="center"/>
            <w:rPr>
              <w:rFonts w:ascii="Arial" w:hAnsi="Arial" w:cs="Arial"/>
            </w:rPr>
          </w:pPr>
          <w:r w:rsidRPr="00D50578">
            <w:rPr>
              <w:rFonts w:ascii="Arial" w:hAnsi="Arial" w:cs="Arial"/>
            </w:rPr>
            <w:t>28/06/2018</w:t>
          </w:r>
        </w:p>
        <w:p w14:paraId="2767BFB4" w14:textId="77777777" w:rsidR="00731D4A" w:rsidRPr="00384064" w:rsidRDefault="00731D4A" w:rsidP="00731D4A">
          <w:pPr>
            <w:jc w:val="center"/>
            <w:rPr>
              <w:rFonts w:ascii="Arial" w:hAnsi="Arial" w:cs="Arial"/>
              <w:b/>
            </w:rPr>
          </w:pPr>
        </w:p>
        <w:p w14:paraId="52321F27" w14:textId="6FDD7DAD" w:rsidR="00731D4A" w:rsidRPr="00384064" w:rsidRDefault="00731D4A" w:rsidP="00731D4A">
          <w:pPr>
            <w:jc w:val="center"/>
            <w:rPr>
              <w:rFonts w:ascii="Arial" w:hAnsi="Arial" w:cs="Arial"/>
              <w:b/>
            </w:rPr>
          </w:pPr>
          <w:r>
            <w:rPr>
              <w:rFonts w:ascii="Arial" w:hAnsi="Arial" w:cs="Arial"/>
              <w:b/>
            </w:rPr>
            <w:t>Issue: 1</w:t>
          </w:r>
        </w:p>
        <w:p w14:paraId="67E1EEF0" w14:textId="77777777" w:rsidR="00731D4A" w:rsidRDefault="00731D4A" w:rsidP="00731D4A">
          <w:pPr>
            <w:pStyle w:val="Header"/>
          </w:pPr>
        </w:p>
      </w:tc>
      <w:tc>
        <w:tcPr>
          <w:tcW w:w="3081" w:type="dxa"/>
        </w:tcPr>
        <w:p w14:paraId="619849DF" w14:textId="77777777" w:rsidR="00731D4A" w:rsidRDefault="00731D4A" w:rsidP="00731D4A">
          <w:pPr>
            <w:pStyle w:val="Header"/>
            <w:jc w:val="center"/>
            <w:rPr>
              <w:noProof/>
              <w:sz w:val="32"/>
              <w:highlight w:val="yellow"/>
              <w:lang w:eastAsia="en-GB"/>
            </w:rPr>
          </w:pPr>
        </w:p>
        <w:p w14:paraId="2A56E44D" w14:textId="77777777" w:rsidR="00731D4A" w:rsidRDefault="00731D4A" w:rsidP="00731D4A">
          <w:pPr>
            <w:pStyle w:val="Header"/>
            <w:jc w:val="center"/>
            <w:rPr>
              <w:noProof/>
              <w:sz w:val="32"/>
              <w:highlight w:val="yellow"/>
              <w:lang w:eastAsia="en-GB"/>
            </w:rPr>
          </w:pPr>
        </w:p>
        <w:p w14:paraId="62813437" w14:textId="4496B9E3" w:rsidR="00FB6783" w:rsidRDefault="00D50578" w:rsidP="00731D4A">
          <w:pPr>
            <w:pStyle w:val="Header"/>
            <w:jc w:val="center"/>
          </w:pPr>
          <w:r>
            <w:rPr>
              <w:rFonts w:ascii="OliviaAntiqueBlack" w:hAnsi="OliviaAntiqueBlack"/>
              <w:color w:val="008000"/>
              <w:sz w:val="28"/>
              <w:szCs w:val="28"/>
              <w:u w:val="single"/>
              <w:lang w:eastAsia="en-GB"/>
            </w:rPr>
            <w:t>Southern Lightning Engineers Limited</w:t>
          </w:r>
        </w:p>
      </w:tc>
      <w:tc>
        <w:tcPr>
          <w:tcW w:w="3081" w:type="dxa"/>
        </w:tcPr>
        <w:p w14:paraId="11BCFE72" w14:textId="77777777" w:rsidR="00731D4A" w:rsidRDefault="00731D4A" w:rsidP="00731D4A">
          <w:pPr>
            <w:rPr>
              <w:rFonts w:ascii="Candara" w:hAnsi="Candara" w:cs="Arial"/>
              <w:b/>
              <w:sz w:val="24"/>
              <w:szCs w:val="24"/>
            </w:rPr>
          </w:pPr>
        </w:p>
        <w:p w14:paraId="1A7A1470" w14:textId="77777777" w:rsidR="00731D4A" w:rsidRPr="00731D4A" w:rsidRDefault="00731D4A" w:rsidP="00731D4A">
          <w:pPr>
            <w:jc w:val="center"/>
            <w:rPr>
              <w:rFonts w:cs="Arial"/>
              <w:b/>
              <w:sz w:val="24"/>
              <w:szCs w:val="24"/>
            </w:rPr>
          </w:pPr>
          <w:r w:rsidRPr="00731D4A">
            <w:rPr>
              <w:rFonts w:cs="Arial"/>
              <w:b/>
              <w:sz w:val="24"/>
              <w:szCs w:val="24"/>
            </w:rPr>
            <w:t>General Data Protection</w:t>
          </w:r>
        </w:p>
        <w:p w14:paraId="586EC8EE" w14:textId="77777777" w:rsidR="00731D4A" w:rsidRPr="00731D4A" w:rsidRDefault="00731D4A" w:rsidP="00731D4A">
          <w:pPr>
            <w:jc w:val="center"/>
            <w:rPr>
              <w:rFonts w:cs="Aharoni"/>
              <w:b/>
              <w:sz w:val="24"/>
              <w:szCs w:val="24"/>
            </w:rPr>
          </w:pPr>
        </w:p>
        <w:p w14:paraId="2D1F2DCD" w14:textId="692E1B80" w:rsidR="00731D4A" w:rsidRPr="00731D4A" w:rsidRDefault="00FF3E26" w:rsidP="00731D4A">
          <w:pPr>
            <w:jc w:val="center"/>
            <w:rPr>
              <w:rFonts w:cs="Aharoni"/>
              <w:b/>
              <w:sz w:val="24"/>
              <w:szCs w:val="24"/>
            </w:rPr>
          </w:pPr>
          <w:r>
            <w:rPr>
              <w:rFonts w:cs="Aharoni"/>
              <w:b/>
              <w:sz w:val="24"/>
              <w:szCs w:val="24"/>
            </w:rPr>
            <w:t>Document Disposal Policy</w:t>
          </w:r>
        </w:p>
        <w:p w14:paraId="202CD50F" w14:textId="77777777" w:rsidR="009671A5" w:rsidRPr="009671A5" w:rsidRDefault="009671A5" w:rsidP="009671A5">
          <w:pPr>
            <w:pStyle w:val="Header"/>
            <w:jc w:val="center"/>
            <w:rPr>
              <w:b/>
              <w:bCs/>
            </w:rPr>
          </w:pPr>
        </w:p>
      </w:tc>
    </w:tr>
  </w:tbl>
  <w:p w14:paraId="73D28528" w14:textId="77777777" w:rsidR="009671A5" w:rsidRDefault="009671A5">
    <w:pPr>
      <w:pStyle w:val="Header"/>
    </w:pPr>
  </w:p>
  <w:p w14:paraId="6E4B47F0" w14:textId="77777777" w:rsidR="009671A5" w:rsidRDefault="00967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4990"/>
    <w:multiLevelType w:val="hybridMultilevel"/>
    <w:tmpl w:val="E1680700"/>
    <w:lvl w:ilvl="0" w:tplc="9FB4315E">
      <w:numFmt w:val="bullet"/>
      <w:lvlText w:val="-"/>
      <w:lvlJc w:val="left"/>
      <w:pPr>
        <w:ind w:left="360" w:hanging="36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3F61FD"/>
    <w:multiLevelType w:val="hybridMultilevel"/>
    <w:tmpl w:val="3DBCE9E4"/>
    <w:lvl w:ilvl="0" w:tplc="9FB4315E">
      <w:numFmt w:val="bullet"/>
      <w:lvlText w:val="-"/>
      <w:lvlJc w:val="left"/>
      <w:pPr>
        <w:ind w:left="360" w:hanging="36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0062BE"/>
    <w:multiLevelType w:val="hybridMultilevel"/>
    <w:tmpl w:val="DED8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6"/>
    <w:rsid w:val="00046606"/>
    <w:rsid w:val="000B1C5B"/>
    <w:rsid w:val="0011487A"/>
    <w:rsid w:val="00177103"/>
    <w:rsid w:val="00266935"/>
    <w:rsid w:val="00287D54"/>
    <w:rsid w:val="002C60DB"/>
    <w:rsid w:val="002C77CE"/>
    <w:rsid w:val="003C53C8"/>
    <w:rsid w:val="00483242"/>
    <w:rsid w:val="004A39B3"/>
    <w:rsid w:val="004E791A"/>
    <w:rsid w:val="00526A8F"/>
    <w:rsid w:val="00691E4A"/>
    <w:rsid w:val="0069697B"/>
    <w:rsid w:val="006E4883"/>
    <w:rsid w:val="00731D4A"/>
    <w:rsid w:val="007D02FD"/>
    <w:rsid w:val="00825398"/>
    <w:rsid w:val="00840619"/>
    <w:rsid w:val="008C3A79"/>
    <w:rsid w:val="009277B9"/>
    <w:rsid w:val="009400B0"/>
    <w:rsid w:val="009563D1"/>
    <w:rsid w:val="00956550"/>
    <w:rsid w:val="009671A5"/>
    <w:rsid w:val="009C5764"/>
    <w:rsid w:val="009C65C5"/>
    <w:rsid w:val="009E4390"/>
    <w:rsid w:val="00A1354C"/>
    <w:rsid w:val="00A54781"/>
    <w:rsid w:val="00A83ABE"/>
    <w:rsid w:val="00B10448"/>
    <w:rsid w:val="00B520C5"/>
    <w:rsid w:val="00C2632B"/>
    <w:rsid w:val="00C66457"/>
    <w:rsid w:val="00CE1991"/>
    <w:rsid w:val="00D50578"/>
    <w:rsid w:val="00D607F5"/>
    <w:rsid w:val="00D619A5"/>
    <w:rsid w:val="00D654DA"/>
    <w:rsid w:val="00DA3BD8"/>
    <w:rsid w:val="00DB0944"/>
    <w:rsid w:val="00DD3C66"/>
    <w:rsid w:val="00E85FD2"/>
    <w:rsid w:val="00E944A5"/>
    <w:rsid w:val="00E97F6A"/>
    <w:rsid w:val="00EF29D6"/>
    <w:rsid w:val="00F37063"/>
    <w:rsid w:val="00F61182"/>
    <w:rsid w:val="00F8063B"/>
    <w:rsid w:val="00FB6783"/>
    <w:rsid w:val="00FC0488"/>
    <w:rsid w:val="00FD7BED"/>
    <w:rsid w:val="00FF3E26"/>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3C1F"/>
  <w15:docId w15:val="{C712ACF7-21B3-4F9E-8B0A-6DD72E2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06"/>
    <w:pPr>
      <w:ind w:left="720"/>
      <w:contextualSpacing/>
    </w:pPr>
    <w:rPr>
      <w:rFonts w:ascii="Calibri" w:eastAsia="Calibri" w:hAnsi="Calibri" w:cs="Times New Roman"/>
    </w:rPr>
  </w:style>
  <w:style w:type="paragraph" w:styleId="NormalWeb">
    <w:name w:val="Normal (Web)"/>
    <w:basedOn w:val="Normal"/>
    <w:uiPriority w:val="99"/>
    <w:unhideWhenUsed/>
    <w:rsid w:val="00046606"/>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046606"/>
    <w:rPr>
      <w:i/>
      <w:iCs/>
    </w:rPr>
  </w:style>
  <w:style w:type="table" w:styleId="TableGrid">
    <w:name w:val="Table Grid"/>
    <w:basedOn w:val="TableNormal"/>
    <w:uiPriority w:val="59"/>
    <w:rsid w:val="0004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54"/>
    <w:rPr>
      <w:rFonts w:ascii="Tahoma" w:hAnsi="Tahoma" w:cs="Tahoma"/>
      <w:sz w:val="16"/>
      <w:szCs w:val="16"/>
    </w:rPr>
  </w:style>
  <w:style w:type="paragraph" w:styleId="Header">
    <w:name w:val="header"/>
    <w:basedOn w:val="Normal"/>
    <w:link w:val="HeaderChar"/>
    <w:uiPriority w:val="99"/>
    <w:unhideWhenUsed/>
    <w:rsid w:val="00967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A5"/>
  </w:style>
  <w:style w:type="paragraph" w:styleId="Footer">
    <w:name w:val="footer"/>
    <w:basedOn w:val="Normal"/>
    <w:link w:val="FooterChar"/>
    <w:uiPriority w:val="99"/>
    <w:unhideWhenUsed/>
    <w:rsid w:val="00967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A5"/>
  </w:style>
  <w:style w:type="paragraph" w:styleId="NoSpacing">
    <w:name w:val="No Spacing"/>
    <w:link w:val="NoSpacingChar"/>
    <w:uiPriority w:val="1"/>
    <w:qFormat/>
    <w:rsid w:val="004832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324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99519">
      <w:bodyDiv w:val="1"/>
      <w:marLeft w:val="0"/>
      <w:marRight w:val="0"/>
      <w:marTop w:val="0"/>
      <w:marBottom w:val="0"/>
      <w:divBdr>
        <w:top w:val="none" w:sz="0" w:space="0" w:color="auto"/>
        <w:left w:val="none" w:sz="0" w:space="0" w:color="auto"/>
        <w:bottom w:val="none" w:sz="0" w:space="0" w:color="auto"/>
        <w:right w:val="none" w:sz="0" w:space="0" w:color="auto"/>
      </w:divBdr>
    </w:div>
    <w:div w:id="16034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A0F7-9F97-4997-AF6C-1F555BA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Lee Parnell</cp:lastModifiedBy>
  <cp:revision>2</cp:revision>
  <dcterms:created xsi:type="dcterms:W3CDTF">2022-01-06T20:59:00Z</dcterms:created>
  <dcterms:modified xsi:type="dcterms:W3CDTF">2022-01-06T20:59:00Z</dcterms:modified>
</cp:coreProperties>
</file>